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3"/>
        <w:gridCol w:w="2758"/>
        <w:gridCol w:w="1234"/>
        <w:gridCol w:w="837"/>
        <w:gridCol w:w="112"/>
        <w:gridCol w:w="938"/>
        <w:gridCol w:w="268"/>
        <w:gridCol w:w="32"/>
        <w:gridCol w:w="728"/>
        <w:gridCol w:w="226"/>
        <w:gridCol w:w="1034"/>
      </w:tblGrid>
      <w:tr w:rsidR="009B27A9" w14:paraId="1BEED994" w14:textId="77777777" w:rsidTr="009B27A9">
        <w:trPr>
          <w:trHeight w:val="432"/>
        </w:trPr>
        <w:tc>
          <w:tcPr>
            <w:tcW w:w="7083" w:type="dxa"/>
            <w:tcBorders>
              <w:top w:val="single" w:sz="4" w:space="0" w:color="auto"/>
              <w:left w:val="single" w:sz="4" w:space="0" w:color="auto"/>
              <w:bottom w:val="single" w:sz="4" w:space="0" w:color="auto"/>
              <w:right w:val="single" w:sz="4" w:space="0" w:color="auto"/>
            </w:tcBorders>
            <w:vAlign w:val="center"/>
            <w:hideMark/>
          </w:tcPr>
          <w:p w14:paraId="6A49183A" w14:textId="77777777" w:rsidR="009B27A9" w:rsidRDefault="009B27A9" w:rsidP="009B27A9">
            <w:pPr>
              <w:spacing w:after="0" w:line="240" w:lineRule="auto"/>
              <w:rPr>
                <w:rFonts w:ascii="Arial Narrow" w:hAnsi="Arial Narrow" w:cs="Arial"/>
                <w:b/>
                <w:sz w:val="20"/>
                <w:szCs w:val="20"/>
              </w:rPr>
            </w:pPr>
            <w:r>
              <w:rPr>
                <w:rFonts w:ascii="Arial Narrow" w:hAnsi="Arial Narrow" w:cs="Arial"/>
                <w:b/>
                <w:sz w:val="20"/>
                <w:szCs w:val="20"/>
              </w:rPr>
              <w:t xml:space="preserve">Activity/Work Task: </w:t>
            </w:r>
            <w:r>
              <w:rPr>
                <w:rFonts w:ascii="Arial Narrow" w:hAnsi="Arial Narrow"/>
                <w:bCs/>
                <w:sz w:val="16"/>
                <w:szCs w:val="16"/>
              </w:rPr>
              <w:t xml:space="preserve"> </w:t>
            </w:r>
            <w:r>
              <w:rPr>
                <w:rFonts w:ascii="Arial Narrow" w:hAnsi="Arial Narrow"/>
                <w:b/>
                <w:bCs/>
                <w:sz w:val="20"/>
                <w:szCs w:val="20"/>
              </w:rPr>
              <w:t>Generic Track Risks</w:t>
            </w:r>
          </w:p>
        </w:tc>
        <w:tc>
          <w:tcPr>
            <w:tcW w:w="6907" w:type="dxa"/>
            <w:gridSpan w:val="8"/>
            <w:tcBorders>
              <w:top w:val="single" w:sz="4" w:space="0" w:color="auto"/>
              <w:left w:val="single" w:sz="4" w:space="0" w:color="auto"/>
              <w:bottom w:val="single" w:sz="4" w:space="0" w:color="auto"/>
              <w:right w:val="single" w:sz="4" w:space="0" w:color="auto"/>
            </w:tcBorders>
            <w:vAlign w:val="center"/>
            <w:hideMark/>
          </w:tcPr>
          <w:p w14:paraId="113359B1" w14:textId="77777777" w:rsidR="009B27A9" w:rsidRDefault="009B27A9" w:rsidP="009B27A9">
            <w:pPr>
              <w:spacing w:after="0" w:line="240" w:lineRule="auto"/>
              <w:jc w:val="center"/>
              <w:rPr>
                <w:rFonts w:ascii="Arial Narrow" w:hAnsi="Arial Narrow" w:cs="Arial"/>
                <w:b/>
                <w:sz w:val="24"/>
                <w:szCs w:val="24"/>
              </w:rPr>
            </w:pPr>
            <w:r>
              <w:rPr>
                <w:rFonts w:ascii="Arial Narrow" w:hAnsi="Arial Narrow" w:cs="Arial"/>
                <w:b/>
              </w:rPr>
              <w:t>Overall Risk Assessment Code (RAC)  (Use highest code)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7A048F00" w14:textId="77777777" w:rsidR="009B27A9" w:rsidRDefault="009B27A9" w:rsidP="009B27A9">
            <w:pPr>
              <w:spacing w:after="0" w:line="240" w:lineRule="auto"/>
              <w:jc w:val="center"/>
              <w:rPr>
                <w:rFonts w:ascii="Arial Narrow" w:hAnsi="Arial Narrow" w:cs="Arial"/>
                <w:b/>
                <w:sz w:val="28"/>
                <w:szCs w:val="28"/>
                <w:highlight w:val="red"/>
              </w:rPr>
            </w:pPr>
            <w:r>
              <w:rPr>
                <w:rFonts w:ascii="Arial Narrow" w:hAnsi="Arial Narrow" w:cs="Arial"/>
                <w:b/>
                <w:sz w:val="28"/>
                <w:szCs w:val="28"/>
                <w:highlight w:val="green"/>
              </w:rPr>
              <w:t>L</w:t>
            </w:r>
          </w:p>
        </w:tc>
      </w:tr>
      <w:tr w:rsidR="009B27A9" w14:paraId="7A07E028" w14:textId="77777777" w:rsidTr="009B27A9">
        <w:trPr>
          <w:trHeight w:val="432"/>
        </w:trPr>
        <w:tc>
          <w:tcPr>
            <w:tcW w:w="7083" w:type="dxa"/>
            <w:tcBorders>
              <w:top w:val="single" w:sz="4" w:space="0" w:color="auto"/>
              <w:left w:val="single" w:sz="4" w:space="0" w:color="auto"/>
              <w:bottom w:val="single" w:sz="4" w:space="0" w:color="auto"/>
              <w:right w:val="single" w:sz="4" w:space="0" w:color="auto"/>
            </w:tcBorders>
            <w:vAlign w:val="center"/>
            <w:hideMark/>
          </w:tcPr>
          <w:p w14:paraId="351DCFDE" w14:textId="77777777" w:rsidR="009B27A9" w:rsidRDefault="009B27A9" w:rsidP="009B27A9">
            <w:pPr>
              <w:spacing w:after="0" w:line="240" w:lineRule="auto"/>
              <w:rPr>
                <w:rFonts w:ascii="Arial Narrow" w:hAnsi="Arial Narrow" w:cs="Arial"/>
                <w:b/>
                <w:bCs/>
                <w:sz w:val="28"/>
                <w:szCs w:val="28"/>
              </w:rPr>
            </w:pPr>
            <w:r>
              <w:rPr>
                <w:rFonts w:ascii="Arial Narrow" w:hAnsi="Arial Narrow" w:cs="Arial"/>
                <w:b/>
                <w:sz w:val="20"/>
                <w:szCs w:val="20"/>
              </w:rPr>
              <w:t xml:space="preserve">Project Location: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53BC4DF7" w14:textId="77777777" w:rsidR="009B27A9" w:rsidRDefault="009B27A9" w:rsidP="009B27A9">
            <w:pPr>
              <w:spacing w:after="0" w:line="240" w:lineRule="auto"/>
              <w:jc w:val="center"/>
              <w:rPr>
                <w:rFonts w:ascii="Arial Narrow" w:hAnsi="Arial Narrow" w:cs="Arial"/>
                <w:b/>
                <w:bCs/>
                <w:sz w:val="28"/>
                <w:szCs w:val="28"/>
              </w:rPr>
            </w:pPr>
            <w:r>
              <w:rPr>
                <w:rFonts w:ascii="Arial Narrow" w:hAnsi="Arial Narrow" w:cs="Arial"/>
                <w:b/>
                <w:bCs/>
                <w:sz w:val="28"/>
                <w:szCs w:val="28"/>
              </w:rPr>
              <w:t>Risk Assessment Code (RAC) Matrix</w:t>
            </w:r>
          </w:p>
        </w:tc>
      </w:tr>
      <w:tr w:rsidR="009B27A9" w14:paraId="6047BCE7" w14:textId="77777777" w:rsidTr="009B27A9">
        <w:trPr>
          <w:trHeight w:val="460"/>
        </w:trPr>
        <w:tc>
          <w:tcPr>
            <w:tcW w:w="7083" w:type="dxa"/>
            <w:tcBorders>
              <w:top w:val="single" w:sz="4" w:space="0" w:color="auto"/>
              <w:left w:val="single" w:sz="4" w:space="0" w:color="auto"/>
              <w:bottom w:val="single" w:sz="4" w:space="0" w:color="auto"/>
              <w:right w:val="single" w:sz="4" w:space="0" w:color="auto"/>
            </w:tcBorders>
            <w:vAlign w:val="center"/>
            <w:hideMark/>
          </w:tcPr>
          <w:p w14:paraId="1B2F6029" w14:textId="77777777" w:rsidR="009B27A9" w:rsidRDefault="009B27A9" w:rsidP="009B27A9">
            <w:pPr>
              <w:spacing w:after="0" w:line="240" w:lineRule="auto"/>
              <w:rPr>
                <w:rFonts w:ascii="Arial Narrow" w:hAnsi="Arial Narrow" w:cs="Times New Roman"/>
                <w:b/>
                <w:sz w:val="24"/>
                <w:szCs w:val="24"/>
              </w:rPr>
            </w:pPr>
            <w:r>
              <w:rPr>
                <w:rFonts w:ascii="Arial Narrow" w:hAnsi="Arial Narrow" w:cs="Arial"/>
                <w:b/>
                <w:sz w:val="20"/>
                <w:szCs w:val="20"/>
              </w:rPr>
              <w:t xml:space="preserve">Contract Number:  </w:t>
            </w:r>
          </w:p>
        </w:tc>
        <w:tc>
          <w:tcPr>
            <w:tcW w:w="2758" w:type="dxa"/>
            <w:vMerge w:val="restart"/>
            <w:tcBorders>
              <w:top w:val="single" w:sz="4" w:space="0" w:color="auto"/>
              <w:left w:val="single" w:sz="4" w:space="0" w:color="auto"/>
              <w:bottom w:val="single" w:sz="4" w:space="0" w:color="auto"/>
              <w:right w:val="single" w:sz="4" w:space="0" w:color="auto"/>
            </w:tcBorders>
            <w:vAlign w:val="center"/>
            <w:hideMark/>
          </w:tcPr>
          <w:p w14:paraId="0388C1AA" w14:textId="77777777" w:rsidR="009B27A9" w:rsidRDefault="009B27A9" w:rsidP="009B27A9">
            <w:pPr>
              <w:spacing w:after="0" w:line="240" w:lineRule="auto"/>
              <w:jc w:val="center"/>
              <w:rPr>
                <w:rFonts w:ascii="Arial Narrow" w:hAnsi="Arial Narrow"/>
                <w:b/>
              </w:rPr>
            </w:pPr>
            <w:r>
              <w:rPr>
                <w:rFonts w:ascii="Arial Narrow" w:hAnsi="Arial Narrow" w:cs="Arial"/>
                <w:b/>
                <w:bCs/>
                <w:sz w:val="28"/>
                <w:szCs w:val="28"/>
              </w:rPr>
              <w:t>Severity</w:t>
            </w:r>
          </w:p>
        </w:tc>
        <w:tc>
          <w:tcPr>
            <w:tcW w:w="5409" w:type="dxa"/>
            <w:gridSpan w:val="9"/>
            <w:tcBorders>
              <w:top w:val="single" w:sz="4" w:space="0" w:color="auto"/>
              <w:left w:val="single" w:sz="4" w:space="0" w:color="auto"/>
              <w:bottom w:val="single" w:sz="4" w:space="0" w:color="auto"/>
              <w:right w:val="single" w:sz="4" w:space="0" w:color="auto"/>
            </w:tcBorders>
            <w:vAlign w:val="center"/>
            <w:hideMark/>
          </w:tcPr>
          <w:p w14:paraId="307A5626" w14:textId="77777777" w:rsidR="009B27A9" w:rsidRDefault="009B27A9" w:rsidP="009B27A9">
            <w:pPr>
              <w:spacing w:after="0" w:line="240" w:lineRule="auto"/>
              <w:jc w:val="center"/>
              <w:rPr>
                <w:rFonts w:ascii="Arial Narrow" w:hAnsi="Arial Narrow" w:cs="Arial"/>
                <w:b/>
                <w:sz w:val="28"/>
                <w:szCs w:val="28"/>
              </w:rPr>
            </w:pPr>
            <w:r>
              <w:rPr>
                <w:rFonts w:ascii="Arial Narrow" w:hAnsi="Arial Narrow" w:cs="Arial"/>
                <w:b/>
                <w:sz w:val="28"/>
                <w:szCs w:val="28"/>
              </w:rPr>
              <w:t>Probability</w:t>
            </w:r>
          </w:p>
        </w:tc>
      </w:tr>
      <w:tr w:rsidR="009B27A9" w14:paraId="3C951892" w14:textId="77777777" w:rsidTr="009B27A9">
        <w:trPr>
          <w:trHeight w:val="370"/>
        </w:trPr>
        <w:tc>
          <w:tcPr>
            <w:tcW w:w="7083" w:type="dxa"/>
            <w:tcBorders>
              <w:top w:val="single" w:sz="4" w:space="0" w:color="auto"/>
              <w:left w:val="single" w:sz="4" w:space="0" w:color="auto"/>
              <w:bottom w:val="single" w:sz="4" w:space="0" w:color="auto"/>
              <w:right w:val="single" w:sz="4" w:space="0" w:color="auto"/>
            </w:tcBorders>
            <w:vAlign w:val="center"/>
            <w:hideMark/>
          </w:tcPr>
          <w:p w14:paraId="3B26E699" w14:textId="77777777" w:rsidR="009B27A9" w:rsidRDefault="009B27A9" w:rsidP="009B27A9">
            <w:pPr>
              <w:spacing w:after="0" w:line="240" w:lineRule="auto"/>
              <w:rPr>
                <w:rFonts w:ascii="Arial Narrow" w:hAnsi="Arial Narrow" w:cs="Arial"/>
                <w:b/>
                <w:sz w:val="16"/>
                <w:szCs w:val="16"/>
              </w:rPr>
            </w:pPr>
            <w:r>
              <w:rPr>
                <w:rFonts w:ascii="Arial Narrow" w:hAnsi="Arial Narrow" w:cs="Arial"/>
                <w:b/>
                <w:sz w:val="20"/>
                <w:szCs w:val="20"/>
              </w:rPr>
              <w:t xml:space="preserve">Date Prepared: </w:t>
            </w: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5E695F03" w14:textId="77777777" w:rsidR="009B27A9" w:rsidRDefault="009B27A9" w:rsidP="009B27A9">
            <w:pPr>
              <w:spacing w:after="0" w:line="240" w:lineRule="auto"/>
              <w:rPr>
                <w:rFonts w:ascii="Arial Narrow" w:hAnsi="Arial Narrow"/>
                <w:b/>
                <w:sz w:val="24"/>
                <w:szCs w:val="24"/>
                <w:lang w:eastAsia="ja-JP"/>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0B6ED15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Frequent</w:t>
            </w:r>
          </w:p>
          <w:p w14:paraId="35624CAD"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2460A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Likely</w:t>
            </w:r>
          </w:p>
          <w:p w14:paraId="699D2F1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350" w:type="dxa"/>
            <w:gridSpan w:val="4"/>
            <w:tcBorders>
              <w:top w:val="single" w:sz="4" w:space="0" w:color="auto"/>
              <w:left w:val="single" w:sz="4" w:space="0" w:color="auto"/>
              <w:bottom w:val="single" w:sz="4" w:space="0" w:color="auto"/>
              <w:right w:val="single" w:sz="4" w:space="0" w:color="auto"/>
            </w:tcBorders>
            <w:vAlign w:val="center"/>
            <w:hideMark/>
          </w:tcPr>
          <w:p w14:paraId="4E24CE03"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Occasional</w:t>
            </w:r>
          </w:p>
          <w:p w14:paraId="7500338F"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14:paraId="23C6F96D"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Seldom</w:t>
            </w:r>
          </w:p>
          <w:p w14:paraId="235B8378"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8CF6744"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Unlikely</w:t>
            </w:r>
          </w:p>
          <w:p w14:paraId="17B958EC"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9B27A9" w14:paraId="07B523F2" w14:textId="77777777" w:rsidTr="009B27A9">
        <w:tc>
          <w:tcPr>
            <w:tcW w:w="7083" w:type="dxa"/>
            <w:vMerge w:val="restart"/>
            <w:tcBorders>
              <w:top w:val="single" w:sz="4" w:space="0" w:color="auto"/>
              <w:left w:val="single" w:sz="4" w:space="0" w:color="auto"/>
              <w:bottom w:val="single" w:sz="4" w:space="0" w:color="auto"/>
              <w:right w:val="single" w:sz="4" w:space="0" w:color="auto"/>
            </w:tcBorders>
            <w:vAlign w:val="center"/>
            <w:hideMark/>
          </w:tcPr>
          <w:p w14:paraId="3EDC73C7" w14:textId="77777777" w:rsidR="009B27A9" w:rsidRDefault="009B27A9" w:rsidP="009B27A9">
            <w:pPr>
              <w:spacing w:after="0" w:line="240" w:lineRule="auto"/>
              <w:rPr>
                <w:rFonts w:ascii="Arial Narrow" w:hAnsi="Arial Narrow" w:cs="Arial"/>
                <w:b/>
                <w:sz w:val="16"/>
                <w:szCs w:val="16"/>
              </w:rPr>
            </w:pPr>
            <w:r>
              <w:rPr>
                <w:rFonts w:ascii="Arial Narrow" w:hAnsi="Arial Narrow" w:cs="Arial"/>
                <w:b/>
                <w:sz w:val="20"/>
                <w:szCs w:val="20"/>
              </w:rPr>
              <w:t>Prepared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2A5271DC"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Catastrophic (C)</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7E6D33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2D42046E"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58B0B7D1"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14:paraId="0E88AE3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0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C8F1213"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9B27A9" w14:paraId="523728D6" w14:textId="77777777" w:rsidTr="009B27A9">
        <w:tc>
          <w:tcPr>
            <w:tcW w:w="7083" w:type="dxa"/>
            <w:vMerge/>
            <w:tcBorders>
              <w:top w:val="single" w:sz="4" w:space="0" w:color="auto"/>
              <w:left w:val="single" w:sz="4" w:space="0" w:color="auto"/>
              <w:bottom w:val="single" w:sz="4" w:space="0" w:color="auto"/>
              <w:right w:val="single" w:sz="4" w:space="0" w:color="auto"/>
            </w:tcBorders>
            <w:vAlign w:val="center"/>
            <w:hideMark/>
          </w:tcPr>
          <w:p w14:paraId="4B30A180" w14:textId="77777777" w:rsidR="009B27A9" w:rsidRDefault="009B27A9" w:rsidP="009B27A9">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23B09A3F"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Critical (Cr)</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91A283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0B84E0AE"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03AC36E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00C1E3AE"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2948357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6C93A717" w14:textId="77777777" w:rsidTr="009B27A9">
        <w:tc>
          <w:tcPr>
            <w:tcW w:w="7083" w:type="dxa"/>
            <w:vMerge w:val="restart"/>
            <w:tcBorders>
              <w:top w:val="single" w:sz="4" w:space="0" w:color="auto"/>
              <w:left w:val="single" w:sz="4" w:space="0" w:color="auto"/>
              <w:bottom w:val="single" w:sz="4" w:space="0" w:color="auto"/>
              <w:right w:val="single" w:sz="4" w:space="0" w:color="auto"/>
            </w:tcBorders>
            <w:vAlign w:val="center"/>
            <w:hideMark/>
          </w:tcPr>
          <w:p w14:paraId="29267797" w14:textId="77777777" w:rsidR="009B27A9" w:rsidRDefault="009B27A9" w:rsidP="009B27A9">
            <w:pPr>
              <w:spacing w:after="0" w:line="240" w:lineRule="auto"/>
              <w:rPr>
                <w:rFonts w:ascii="Arial Narrow" w:hAnsi="Arial Narrow" w:cs="Arial"/>
                <w:b/>
                <w:sz w:val="16"/>
                <w:szCs w:val="16"/>
              </w:rPr>
            </w:pPr>
            <w:r>
              <w:rPr>
                <w:rFonts w:ascii="Arial Narrow" w:hAnsi="Arial Narrow" w:cs="Arial"/>
                <w:b/>
                <w:sz w:val="20"/>
                <w:szCs w:val="20"/>
              </w:rPr>
              <w:t>Reviewed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3C6B5E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Marginal (M)</w:t>
            </w:r>
          </w:p>
        </w:tc>
        <w:tc>
          <w:tcPr>
            <w:tcW w:w="1234" w:type="dxa"/>
            <w:tcBorders>
              <w:top w:val="single" w:sz="4" w:space="0" w:color="auto"/>
              <w:left w:val="single" w:sz="4" w:space="0" w:color="auto"/>
              <w:bottom w:val="single" w:sz="4" w:space="0" w:color="auto"/>
              <w:right w:val="single" w:sz="4" w:space="0" w:color="auto"/>
            </w:tcBorders>
            <w:shd w:val="clear" w:color="auto" w:fill="FF6600"/>
            <w:vAlign w:val="center"/>
            <w:hideMark/>
          </w:tcPr>
          <w:p w14:paraId="393DDEF3"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59EDD4E"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0A9CC8B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3BCBC92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13EFAB84"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1C386A80" w14:textId="77777777" w:rsidTr="009B27A9">
        <w:tc>
          <w:tcPr>
            <w:tcW w:w="7083" w:type="dxa"/>
            <w:vMerge/>
            <w:tcBorders>
              <w:top w:val="single" w:sz="4" w:space="0" w:color="auto"/>
              <w:left w:val="single" w:sz="4" w:space="0" w:color="auto"/>
              <w:bottom w:val="single" w:sz="4" w:space="0" w:color="auto"/>
              <w:right w:val="single" w:sz="4" w:space="0" w:color="auto"/>
            </w:tcBorders>
            <w:vAlign w:val="center"/>
            <w:hideMark/>
          </w:tcPr>
          <w:p w14:paraId="777E09C6" w14:textId="77777777" w:rsidR="009B27A9" w:rsidRDefault="009B27A9" w:rsidP="009B27A9">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3949EAD7"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Negligible (N)</w:t>
            </w:r>
          </w:p>
        </w:tc>
        <w:tc>
          <w:tcPr>
            <w:tcW w:w="12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3C301F6"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49"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4B2F1BA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206"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69439A1F"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617C7EA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00140CB7"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331C57D8" w14:textId="77777777" w:rsidTr="009B27A9">
        <w:trPr>
          <w:trHeight w:val="403"/>
        </w:trPr>
        <w:tc>
          <w:tcPr>
            <w:tcW w:w="7083" w:type="dxa"/>
            <w:tcBorders>
              <w:top w:val="single" w:sz="4" w:space="0" w:color="auto"/>
              <w:left w:val="single" w:sz="4" w:space="0" w:color="auto"/>
              <w:bottom w:val="single" w:sz="4" w:space="0" w:color="auto"/>
              <w:right w:val="single" w:sz="4" w:space="0" w:color="auto"/>
            </w:tcBorders>
            <w:vAlign w:val="center"/>
            <w:hideMark/>
          </w:tcPr>
          <w:p w14:paraId="3B5A75D0" w14:textId="77777777" w:rsidR="009B27A9" w:rsidRDefault="009B27A9" w:rsidP="009B27A9">
            <w:pPr>
              <w:spacing w:after="0" w:line="240" w:lineRule="auto"/>
              <w:rPr>
                <w:rFonts w:ascii="Arial Narrow" w:hAnsi="Arial Narrow" w:cs="Arial"/>
                <w:b/>
                <w:sz w:val="18"/>
                <w:szCs w:val="18"/>
              </w:rPr>
            </w:pPr>
            <w:r>
              <w:rPr>
                <w:rFonts w:ascii="Arial Narrow" w:hAnsi="Arial Narrow" w:cs="Arial"/>
                <w:b/>
                <w:sz w:val="18"/>
                <w:szCs w:val="18"/>
              </w:rPr>
              <w:t xml:space="preserve"> Employer/GBU:</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18666E5A" w14:textId="77777777" w:rsidR="009B27A9" w:rsidRDefault="009B27A9" w:rsidP="009B27A9">
            <w:pPr>
              <w:spacing w:after="0" w:line="240" w:lineRule="auto"/>
              <w:rPr>
                <w:rFonts w:ascii="Arial Narrow" w:hAnsi="Arial Narrow" w:cs="Arial"/>
                <w:sz w:val="16"/>
                <w:szCs w:val="16"/>
              </w:rPr>
            </w:pPr>
            <w:r>
              <w:rPr>
                <w:rFonts w:ascii="Arial Narrow" w:hAnsi="Arial Narrow" w:cs="Arial"/>
                <w:sz w:val="16"/>
                <w:szCs w:val="16"/>
              </w:rPr>
              <w:t>Step 1: Review each “Hazard” with identified safety “Controls” and determine RAC (See above)</w:t>
            </w:r>
          </w:p>
          <w:p w14:paraId="2CA4389B" w14:textId="77777777" w:rsidR="009B27A9" w:rsidRDefault="009B27A9" w:rsidP="009B27A9">
            <w:pPr>
              <w:spacing w:after="0" w:line="240" w:lineRule="auto"/>
              <w:rPr>
                <w:rFonts w:ascii="Arial Narrow" w:hAnsi="Arial Narrow" w:cs="Arial"/>
                <w:b/>
                <w:color w:val="3366FF"/>
                <w:sz w:val="16"/>
                <w:szCs w:val="16"/>
              </w:rPr>
            </w:pPr>
            <w:r>
              <w:rPr>
                <w:rFonts w:ascii="Arial Narrow" w:hAnsi="Arial Narrow" w:cs="Arial"/>
                <w:b/>
                <w:color w:val="3366FF"/>
                <w:sz w:val="16"/>
                <w:szCs w:val="16"/>
              </w:rPr>
              <w:t xml:space="preserve">Note: The RAC is determined after implementing the control for listed hazard.  </w:t>
            </w:r>
          </w:p>
        </w:tc>
      </w:tr>
      <w:tr w:rsidR="009B27A9" w14:paraId="11AB288B" w14:textId="77777777" w:rsidTr="009B27A9">
        <w:trPr>
          <w:trHeight w:val="403"/>
        </w:trPr>
        <w:tc>
          <w:tcPr>
            <w:tcW w:w="7083" w:type="dxa"/>
            <w:vMerge w:val="restart"/>
            <w:tcBorders>
              <w:top w:val="single" w:sz="4" w:space="0" w:color="auto"/>
              <w:left w:val="single" w:sz="4" w:space="0" w:color="auto"/>
              <w:bottom w:val="single" w:sz="4" w:space="0" w:color="auto"/>
              <w:right w:val="single" w:sz="4" w:space="0" w:color="auto"/>
            </w:tcBorders>
            <w:hideMark/>
          </w:tcPr>
          <w:p w14:paraId="6162C286" w14:textId="77777777" w:rsidR="009B27A9" w:rsidRDefault="009B27A9" w:rsidP="009B27A9">
            <w:pPr>
              <w:spacing w:after="0" w:line="240" w:lineRule="auto"/>
              <w:rPr>
                <w:rFonts w:ascii="Arial Narrow" w:hAnsi="Arial Narrow" w:cs="Arial"/>
                <w:b/>
                <w:sz w:val="18"/>
                <w:szCs w:val="18"/>
              </w:rPr>
            </w:pPr>
            <w:r>
              <w:rPr>
                <w:rFonts w:ascii="Arial Narrow" w:hAnsi="Arial Narrow" w:cs="Arial"/>
                <w:b/>
                <w:sz w:val="18"/>
                <w:szCs w:val="18"/>
              </w:rPr>
              <w:t xml:space="preserve">Notes: </w:t>
            </w:r>
            <w:r>
              <w:rPr>
                <w:rFonts w:ascii="Arial Narrow" w:hAnsi="Arial Narrow" w:cs="Arial"/>
                <w:b/>
                <w:sz w:val="16"/>
                <w:szCs w:val="16"/>
              </w:rPr>
              <w:t>(Field Notes, Review Comments,</w:t>
            </w:r>
            <w:r>
              <w:rPr>
                <w:rFonts w:ascii="Arial Narrow" w:hAnsi="Arial Narrow" w:cs="Arial"/>
                <w:b/>
                <w:sz w:val="18"/>
                <w:szCs w:val="18"/>
              </w:rPr>
              <w:t xml:space="preserve"> etc.)</w:t>
            </w:r>
          </w:p>
          <w:p w14:paraId="24CD6C58" w14:textId="77777777" w:rsidR="009B27A9" w:rsidRDefault="009B27A9" w:rsidP="009B27A9">
            <w:pPr>
              <w:spacing w:after="0" w:line="240" w:lineRule="auto"/>
              <w:rPr>
                <w:rFonts w:ascii="Arial Narrow" w:hAnsi="Arial Narrow" w:cs="Arial"/>
                <w:sz w:val="20"/>
                <w:szCs w:val="20"/>
              </w:rPr>
            </w:pPr>
            <w:r>
              <w:rPr>
                <w:rFonts w:ascii="Arial Narrow" w:hAnsi="Arial Narrow" w:cs="Arial"/>
                <w:b/>
                <w:sz w:val="18"/>
                <w:szCs w:val="18"/>
              </w:rPr>
              <w:t>References :</w:t>
            </w:r>
          </w:p>
        </w:tc>
        <w:tc>
          <w:tcPr>
            <w:tcW w:w="5879" w:type="dxa"/>
            <w:gridSpan w:val="5"/>
            <w:tcBorders>
              <w:top w:val="single" w:sz="4" w:space="0" w:color="auto"/>
              <w:left w:val="single" w:sz="4" w:space="0" w:color="auto"/>
              <w:bottom w:val="single" w:sz="4" w:space="0" w:color="auto"/>
              <w:right w:val="single" w:sz="4" w:space="0" w:color="auto"/>
            </w:tcBorders>
            <w:vAlign w:val="center"/>
            <w:hideMark/>
          </w:tcPr>
          <w:p w14:paraId="77C22164" w14:textId="77777777" w:rsidR="009B27A9" w:rsidRDefault="009B27A9" w:rsidP="009B27A9">
            <w:pPr>
              <w:spacing w:after="0" w:line="240" w:lineRule="auto"/>
              <w:ind w:left="1040" w:hanging="1040"/>
              <w:rPr>
                <w:rFonts w:ascii="Arial Narrow" w:hAnsi="Arial Narrow" w:cs="Arial"/>
                <w:b/>
                <w:sz w:val="16"/>
                <w:szCs w:val="16"/>
              </w:rPr>
            </w:pPr>
            <w:r>
              <w:rPr>
                <w:rFonts w:ascii="Arial Narrow" w:hAnsi="Arial Narrow" w:cs="Arial"/>
                <w:b/>
                <w:sz w:val="20"/>
                <w:szCs w:val="20"/>
              </w:rPr>
              <w:t>P</w:t>
            </w:r>
            <w:r>
              <w:rPr>
                <w:rFonts w:ascii="Arial Narrow" w:hAnsi="Arial Narrow" w:cs="Arial"/>
                <w:b/>
                <w:sz w:val="16"/>
                <w:szCs w:val="16"/>
              </w:rPr>
              <w:t xml:space="preserve"> “Probability” </w:t>
            </w:r>
            <w:r>
              <w:rPr>
                <w:rFonts w:ascii="Arial Narrow" w:hAnsi="Arial Narrow" w:cs="Arial"/>
                <w:b/>
                <w:sz w:val="16"/>
                <w:szCs w:val="16"/>
              </w:rPr>
              <w:tab/>
            </w:r>
            <w:r>
              <w:rPr>
                <w:rFonts w:ascii="Arial Narrow" w:hAnsi="Arial Narrow" w:cs="Arial"/>
                <w:sz w:val="16"/>
                <w:szCs w:val="16"/>
              </w:rPr>
              <w:t>is the likelihood to cause an incident, near miss, or accident and identified as: Frequent (F), Likely (L), Occasional (O), Seldom (S) or Unlikely (U).</w:t>
            </w:r>
          </w:p>
        </w:tc>
        <w:tc>
          <w:tcPr>
            <w:tcW w:w="2288" w:type="dxa"/>
            <w:gridSpan w:val="5"/>
            <w:tcBorders>
              <w:top w:val="single" w:sz="4" w:space="0" w:color="auto"/>
              <w:left w:val="single" w:sz="4" w:space="0" w:color="auto"/>
              <w:bottom w:val="single" w:sz="4" w:space="0" w:color="auto"/>
              <w:right w:val="single" w:sz="4" w:space="0" w:color="auto"/>
            </w:tcBorders>
            <w:vAlign w:val="center"/>
            <w:hideMark/>
          </w:tcPr>
          <w:p w14:paraId="6D87E6B9" w14:textId="77777777" w:rsidR="009B27A9" w:rsidRDefault="009B27A9" w:rsidP="009B27A9">
            <w:pPr>
              <w:spacing w:after="0" w:line="240" w:lineRule="auto"/>
              <w:jc w:val="center"/>
              <w:rPr>
                <w:rFonts w:ascii="Arial Narrow" w:hAnsi="Arial Narrow" w:cs="Arial"/>
                <w:b/>
                <w:sz w:val="24"/>
                <w:szCs w:val="24"/>
              </w:rPr>
            </w:pPr>
            <w:r>
              <w:rPr>
                <w:rFonts w:ascii="Arial Narrow" w:hAnsi="Arial Narrow" w:cs="Arial"/>
                <w:b/>
              </w:rPr>
              <w:t>RAC Chart</w:t>
            </w:r>
          </w:p>
        </w:tc>
      </w:tr>
      <w:tr w:rsidR="009B27A9" w14:paraId="48FC4E57" w14:textId="77777777" w:rsidTr="009B27A9">
        <w:trPr>
          <w:trHeight w:val="203"/>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E3F0E2C" w14:textId="77777777" w:rsidR="009B27A9" w:rsidRDefault="009B27A9" w:rsidP="009B27A9">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40F983D" w14:textId="77777777" w:rsidR="009B27A9" w:rsidRDefault="009B27A9" w:rsidP="009B27A9">
            <w:pPr>
              <w:spacing w:after="0" w:line="240" w:lineRule="auto"/>
              <w:ind w:left="1040" w:hanging="1040"/>
              <w:rPr>
                <w:rFonts w:ascii="Arial Narrow" w:hAnsi="Arial Narrow" w:cs="Arial"/>
                <w:b/>
                <w:sz w:val="16"/>
                <w:szCs w:val="16"/>
              </w:rPr>
            </w:pPr>
            <w:r>
              <w:rPr>
                <w:rFonts w:ascii="Arial Narrow" w:hAnsi="Arial Narrow" w:cs="Arial"/>
                <w:b/>
                <w:sz w:val="20"/>
                <w:szCs w:val="20"/>
              </w:rPr>
              <w:t>S</w:t>
            </w:r>
            <w:r>
              <w:rPr>
                <w:rFonts w:ascii="Arial Narrow" w:hAnsi="Arial Narrow" w:cs="Arial"/>
                <w:b/>
                <w:sz w:val="16"/>
                <w:szCs w:val="16"/>
              </w:rPr>
              <w:t xml:space="preserve"> “Severity” </w:t>
            </w:r>
            <w:r>
              <w:rPr>
                <w:rFonts w:ascii="Arial Narrow" w:hAnsi="Arial Narrow" w:cs="Arial"/>
                <w:b/>
                <w:sz w:val="16"/>
                <w:szCs w:val="16"/>
              </w:rPr>
              <w:tab/>
            </w:r>
            <w:r>
              <w:rPr>
                <w:rFonts w:ascii="Arial Narrow" w:hAnsi="Arial Narrow" w:cs="Arial"/>
                <w:sz w:val="16"/>
                <w:szCs w:val="16"/>
              </w:rPr>
              <w:t>is the outcome/degree if an incident, near miss, or accident did occur and identified as: Catastrophic (C), Critical (Cr), Marginal (M), or Negligible (N)</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0000"/>
            <w:vAlign w:val="center"/>
            <w:hideMark/>
          </w:tcPr>
          <w:p w14:paraId="654FFF26" w14:textId="77777777" w:rsidR="009B27A9" w:rsidRDefault="009B27A9" w:rsidP="009B27A9">
            <w:pPr>
              <w:spacing w:after="0" w:line="240" w:lineRule="auto"/>
              <w:rPr>
                <w:rFonts w:ascii="Arial Narrow" w:hAnsi="Arial Narrow" w:cs="Times New Roman"/>
                <w:b/>
                <w:sz w:val="24"/>
                <w:szCs w:val="24"/>
              </w:rPr>
            </w:pPr>
            <w:r>
              <w:rPr>
                <w:rFonts w:ascii="Arial Narrow" w:hAnsi="Arial Narrow" w:cs="Arial"/>
                <w:b/>
                <w:sz w:val="16"/>
                <w:szCs w:val="16"/>
              </w:rPr>
              <w:t>E = Extremely High Risk</w:t>
            </w:r>
          </w:p>
        </w:tc>
      </w:tr>
      <w:tr w:rsidR="009B27A9" w14:paraId="3FDEA37E" w14:textId="77777777" w:rsidTr="009B27A9">
        <w:trPr>
          <w:trHeight w:val="202"/>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2562AE9" w14:textId="77777777" w:rsidR="009B27A9" w:rsidRDefault="009B27A9" w:rsidP="009B27A9">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0EB8F52E" w14:textId="77777777" w:rsidR="009B27A9" w:rsidRDefault="009B27A9" w:rsidP="009B27A9">
            <w:pPr>
              <w:spacing w:after="0" w:line="240" w:lineRule="auto"/>
              <w:rPr>
                <w:rFonts w:ascii="Arial Narrow" w:hAnsi="Arial Narrow" w:cs="Arial"/>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FF9900"/>
            <w:vAlign w:val="center"/>
            <w:hideMark/>
          </w:tcPr>
          <w:p w14:paraId="68A29297" w14:textId="77777777" w:rsidR="009B27A9" w:rsidRDefault="009B27A9" w:rsidP="009B27A9">
            <w:pPr>
              <w:spacing w:after="0" w:line="240" w:lineRule="auto"/>
              <w:rPr>
                <w:rFonts w:ascii="Arial Narrow" w:hAnsi="Arial Narrow" w:cs="Arial"/>
                <w:b/>
                <w:sz w:val="16"/>
                <w:szCs w:val="16"/>
              </w:rPr>
            </w:pPr>
            <w:r>
              <w:rPr>
                <w:rFonts w:ascii="Arial Narrow" w:hAnsi="Arial Narrow" w:cs="Arial"/>
                <w:b/>
                <w:sz w:val="16"/>
                <w:szCs w:val="16"/>
              </w:rPr>
              <w:t>H = High Risk</w:t>
            </w:r>
          </w:p>
        </w:tc>
      </w:tr>
      <w:tr w:rsidR="009B27A9" w14:paraId="0FDC06AE" w14:textId="77777777" w:rsidTr="009B27A9">
        <w:trPr>
          <w:trHeight w:val="203"/>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B32DD2E" w14:textId="77777777" w:rsidR="009B27A9" w:rsidRDefault="009B27A9" w:rsidP="009B27A9">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5C27B2" w14:textId="77777777" w:rsidR="009B27A9" w:rsidRDefault="009B27A9" w:rsidP="009B27A9">
            <w:pPr>
              <w:spacing w:after="0" w:line="240" w:lineRule="auto"/>
              <w:ind w:left="1040" w:hanging="1040"/>
              <w:rPr>
                <w:rFonts w:ascii="Arial Narrow" w:hAnsi="Arial Narrow" w:cs="Times New Roman"/>
                <w:b/>
                <w:sz w:val="16"/>
                <w:szCs w:val="16"/>
              </w:rPr>
            </w:pPr>
            <w:r>
              <w:rPr>
                <w:rFonts w:ascii="Arial Narrow" w:hAnsi="Arial Narrow" w:cs="Arial"/>
                <w:b/>
                <w:sz w:val="16"/>
                <w:szCs w:val="16"/>
              </w:rPr>
              <w:t xml:space="preserve">Step 2:  </w:t>
            </w:r>
            <w:r>
              <w:rPr>
                <w:rFonts w:ascii="Arial Narrow" w:hAnsi="Arial Narrow" w:cs="Arial"/>
                <w:b/>
                <w:sz w:val="16"/>
                <w:szCs w:val="16"/>
              </w:rPr>
              <w:tab/>
            </w:r>
            <w:r>
              <w:rPr>
                <w:rFonts w:ascii="Arial Narrow" w:hAnsi="Arial Narrow" w:cs="Arial"/>
                <w:sz w:val="16"/>
                <w:szCs w:val="16"/>
              </w:rPr>
              <w:t>Identify the RAC (Probability/Severity) as E, H, M, or L for each “Hazard” on AHA.  Annotate the overall highest RAC at the top of AHA.</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FF00"/>
            <w:vAlign w:val="center"/>
            <w:hideMark/>
          </w:tcPr>
          <w:p w14:paraId="6F6BA669" w14:textId="77777777" w:rsidR="009B27A9" w:rsidRDefault="009B27A9" w:rsidP="009B27A9">
            <w:pPr>
              <w:spacing w:after="0" w:line="240" w:lineRule="auto"/>
              <w:rPr>
                <w:rFonts w:ascii="Arial Narrow" w:hAnsi="Arial Narrow" w:cs="Arial"/>
                <w:b/>
                <w:sz w:val="16"/>
                <w:szCs w:val="16"/>
              </w:rPr>
            </w:pPr>
            <w:r>
              <w:rPr>
                <w:rFonts w:ascii="Arial Narrow" w:hAnsi="Arial Narrow" w:cs="Arial"/>
                <w:b/>
                <w:sz w:val="16"/>
                <w:szCs w:val="16"/>
              </w:rPr>
              <w:t>M =  Moderate Risk</w:t>
            </w:r>
          </w:p>
        </w:tc>
      </w:tr>
      <w:tr w:rsidR="009B27A9" w14:paraId="2C91F7AF" w14:textId="77777777" w:rsidTr="009B27A9">
        <w:trPr>
          <w:trHeight w:val="202"/>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6F8F07F" w14:textId="77777777" w:rsidR="009B27A9" w:rsidRDefault="009B27A9" w:rsidP="009B27A9">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172EDCDB" w14:textId="77777777" w:rsidR="009B27A9" w:rsidRDefault="009B27A9" w:rsidP="009B27A9">
            <w:pPr>
              <w:spacing w:after="0" w:line="240" w:lineRule="auto"/>
              <w:rPr>
                <w:rFonts w:ascii="Arial Narrow" w:hAnsi="Arial Narrow"/>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00FF00"/>
            <w:vAlign w:val="center"/>
            <w:hideMark/>
          </w:tcPr>
          <w:p w14:paraId="7BDB712E" w14:textId="77777777" w:rsidR="009B27A9" w:rsidRDefault="009B27A9" w:rsidP="009B27A9">
            <w:pPr>
              <w:spacing w:after="0" w:line="240" w:lineRule="auto"/>
              <w:rPr>
                <w:rFonts w:ascii="Arial Narrow" w:hAnsi="Arial Narrow" w:cs="Arial"/>
                <w:b/>
                <w:sz w:val="16"/>
                <w:szCs w:val="16"/>
              </w:rPr>
            </w:pPr>
            <w:r>
              <w:rPr>
                <w:rFonts w:ascii="Arial Narrow" w:hAnsi="Arial Narrow" w:cs="Arial"/>
                <w:b/>
                <w:sz w:val="16"/>
                <w:szCs w:val="16"/>
              </w:rPr>
              <w:t>L = Low Risk</w:t>
            </w:r>
          </w:p>
        </w:tc>
      </w:tr>
    </w:tbl>
    <w:p w14:paraId="76D7C5B8" w14:textId="77777777" w:rsidR="009B27A9" w:rsidRDefault="009B27A9" w:rsidP="009B27A9">
      <w:pPr>
        <w:spacing w:after="0" w:line="240" w:lineRule="auto"/>
        <w:rPr>
          <w:rFonts w:ascii="Arial Narrow" w:hAnsi="Arial Narrow" w:cs="Times New Roman"/>
          <w:sz w:val="12"/>
          <w:szCs w:val="12"/>
          <w:lang w:eastAsia="ja-JP"/>
        </w:rPr>
      </w:pPr>
    </w:p>
    <w:tbl>
      <w:tblPr>
        <w:tblpPr w:leftFromText="180" w:rightFromText="180" w:vertAnchor="text" w:tblpY="1"/>
        <w:tblOverlap w:val="never"/>
        <w:tblW w:w="1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4589"/>
        <w:gridCol w:w="4909"/>
        <w:gridCol w:w="495"/>
        <w:gridCol w:w="495"/>
        <w:gridCol w:w="722"/>
      </w:tblGrid>
      <w:tr w:rsidR="009B27A9" w14:paraId="6F08FCD5" w14:textId="77777777" w:rsidTr="009B27A9">
        <w:trPr>
          <w:tblHeader/>
        </w:trPr>
        <w:tc>
          <w:tcPr>
            <w:tcW w:w="4247" w:type="dxa"/>
            <w:tcBorders>
              <w:top w:val="single" w:sz="4" w:space="0" w:color="auto"/>
              <w:left w:val="single" w:sz="4" w:space="0" w:color="auto"/>
              <w:bottom w:val="single" w:sz="4" w:space="0" w:color="auto"/>
              <w:right w:val="single" w:sz="4" w:space="0" w:color="auto"/>
            </w:tcBorders>
            <w:vAlign w:val="center"/>
            <w:hideMark/>
          </w:tcPr>
          <w:p w14:paraId="4EC9192E" w14:textId="77777777" w:rsidR="009B27A9" w:rsidRDefault="009B27A9" w:rsidP="009B27A9">
            <w:pPr>
              <w:spacing w:after="0" w:line="240" w:lineRule="auto"/>
              <w:jc w:val="center"/>
              <w:rPr>
                <w:rFonts w:ascii="Arial Narrow" w:hAnsi="Arial Narrow" w:cs="Arial"/>
                <w:b/>
                <w:sz w:val="24"/>
                <w:szCs w:val="24"/>
              </w:rPr>
            </w:pPr>
            <w:r>
              <w:rPr>
                <w:rFonts w:ascii="Arial Narrow" w:hAnsi="Arial Narrow" w:cs="Arial"/>
                <w:b/>
              </w:rPr>
              <w:t>Job Steps</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3D7E4F0" w14:textId="77777777" w:rsidR="009B27A9" w:rsidRDefault="009B27A9" w:rsidP="009B27A9">
            <w:pPr>
              <w:spacing w:after="0" w:line="240" w:lineRule="auto"/>
              <w:jc w:val="center"/>
              <w:rPr>
                <w:rFonts w:ascii="Arial Narrow" w:hAnsi="Arial Narrow" w:cs="Arial"/>
                <w:b/>
              </w:rPr>
            </w:pPr>
            <w:r>
              <w:rPr>
                <w:rFonts w:ascii="Arial Narrow" w:hAnsi="Arial Narrow" w:cs="Arial"/>
                <w:b/>
              </w:rPr>
              <w:t>Hazards</w:t>
            </w:r>
          </w:p>
        </w:tc>
        <w:tc>
          <w:tcPr>
            <w:tcW w:w="4909" w:type="dxa"/>
            <w:tcBorders>
              <w:top w:val="single" w:sz="4" w:space="0" w:color="auto"/>
              <w:left w:val="single" w:sz="4" w:space="0" w:color="auto"/>
              <w:bottom w:val="single" w:sz="4" w:space="0" w:color="auto"/>
              <w:right w:val="single" w:sz="4" w:space="0" w:color="auto"/>
            </w:tcBorders>
            <w:vAlign w:val="center"/>
            <w:hideMark/>
          </w:tcPr>
          <w:p w14:paraId="5C767BE4" w14:textId="77777777" w:rsidR="009B27A9" w:rsidRDefault="009B27A9" w:rsidP="009B27A9">
            <w:pPr>
              <w:spacing w:after="0" w:line="240" w:lineRule="auto"/>
              <w:jc w:val="center"/>
              <w:rPr>
                <w:rFonts w:ascii="Arial Narrow" w:hAnsi="Arial Narrow" w:cs="Arial"/>
                <w:b/>
              </w:rPr>
            </w:pPr>
            <w:r>
              <w:rPr>
                <w:rFonts w:ascii="Arial Narrow" w:hAnsi="Arial Narrow" w:cs="Arial"/>
                <w:b/>
              </w:rPr>
              <w:t>Controls</w:t>
            </w:r>
          </w:p>
        </w:tc>
        <w:tc>
          <w:tcPr>
            <w:tcW w:w="495" w:type="dxa"/>
            <w:tcBorders>
              <w:top w:val="single" w:sz="4" w:space="0" w:color="auto"/>
              <w:left w:val="single" w:sz="4" w:space="0" w:color="auto"/>
              <w:bottom w:val="single" w:sz="4" w:space="0" w:color="auto"/>
              <w:right w:val="single" w:sz="4" w:space="0" w:color="auto"/>
            </w:tcBorders>
            <w:hideMark/>
          </w:tcPr>
          <w:p w14:paraId="487BB637" w14:textId="77777777" w:rsidR="009B27A9" w:rsidRDefault="009B27A9" w:rsidP="009B27A9">
            <w:pPr>
              <w:spacing w:after="0" w:line="240" w:lineRule="auto"/>
              <w:jc w:val="center"/>
              <w:rPr>
                <w:rFonts w:ascii="Arial Narrow" w:hAnsi="Arial Narrow" w:cs="Arial"/>
                <w:b/>
              </w:rPr>
            </w:pPr>
            <w:r>
              <w:rPr>
                <w:rFonts w:ascii="Arial Narrow" w:hAnsi="Arial Narrow" w:cs="Arial"/>
                <w:b/>
              </w:rPr>
              <w:t>P</w:t>
            </w:r>
          </w:p>
        </w:tc>
        <w:tc>
          <w:tcPr>
            <w:tcW w:w="495" w:type="dxa"/>
            <w:tcBorders>
              <w:top w:val="single" w:sz="4" w:space="0" w:color="auto"/>
              <w:left w:val="single" w:sz="4" w:space="0" w:color="auto"/>
              <w:bottom w:val="single" w:sz="4" w:space="0" w:color="auto"/>
              <w:right w:val="single" w:sz="4" w:space="0" w:color="auto"/>
            </w:tcBorders>
            <w:hideMark/>
          </w:tcPr>
          <w:p w14:paraId="4D0A3465" w14:textId="77777777" w:rsidR="009B27A9" w:rsidRDefault="009B27A9" w:rsidP="009B27A9">
            <w:pPr>
              <w:spacing w:after="0" w:line="240" w:lineRule="auto"/>
              <w:jc w:val="center"/>
              <w:rPr>
                <w:rFonts w:ascii="Arial Narrow" w:hAnsi="Arial Narrow" w:cs="Arial"/>
                <w:b/>
              </w:rPr>
            </w:pPr>
            <w:r>
              <w:rPr>
                <w:rFonts w:ascii="Arial Narrow" w:hAnsi="Arial Narrow" w:cs="Arial"/>
                <w:b/>
              </w:rPr>
              <w:t>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88ED6C" w14:textId="77777777" w:rsidR="009B27A9" w:rsidRDefault="009B27A9" w:rsidP="009B27A9">
            <w:pPr>
              <w:spacing w:after="0" w:line="240" w:lineRule="auto"/>
              <w:jc w:val="center"/>
              <w:rPr>
                <w:rFonts w:ascii="Arial Narrow" w:hAnsi="Arial Narrow" w:cs="Arial"/>
                <w:b/>
              </w:rPr>
            </w:pPr>
            <w:r>
              <w:rPr>
                <w:rFonts w:ascii="Arial Narrow" w:hAnsi="Arial Narrow" w:cs="Arial"/>
                <w:b/>
              </w:rPr>
              <w:t>RAC</w:t>
            </w:r>
          </w:p>
        </w:tc>
      </w:tr>
      <w:tr w:rsidR="009B27A9" w14:paraId="60AF6760" w14:textId="77777777" w:rsidTr="009B27A9">
        <w:trPr>
          <w:trHeight w:val="620"/>
        </w:trPr>
        <w:tc>
          <w:tcPr>
            <w:tcW w:w="4247" w:type="dxa"/>
            <w:vMerge w:val="restart"/>
            <w:tcBorders>
              <w:top w:val="single" w:sz="4" w:space="0" w:color="auto"/>
              <w:left w:val="single" w:sz="4" w:space="0" w:color="auto"/>
              <w:bottom w:val="single" w:sz="4" w:space="0" w:color="auto"/>
              <w:right w:val="single" w:sz="4" w:space="0" w:color="auto"/>
            </w:tcBorders>
            <w:hideMark/>
          </w:tcPr>
          <w:p w14:paraId="46D864D9" w14:textId="77777777" w:rsidR="009B27A9" w:rsidRDefault="009B27A9" w:rsidP="005147E4">
            <w:pPr>
              <w:numPr>
                <w:ilvl w:val="0"/>
                <w:numId w:val="1"/>
              </w:numPr>
              <w:spacing w:after="0" w:line="240" w:lineRule="auto"/>
              <w:rPr>
                <w:rFonts w:ascii="Arial Narrow" w:hAnsi="Arial Narrow" w:cs="Times New Roman"/>
                <w:bCs/>
                <w:sz w:val="20"/>
                <w:szCs w:val="20"/>
              </w:rPr>
            </w:pPr>
            <w:bookmarkStart w:id="0" w:name="_Hlk286698794"/>
            <w:r>
              <w:rPr>
                <w:rFonts w:ascii="Arial Narrow" w:hAnsi="Arial Narrow"/>
                <w:bCs/>
                <w:sz w:val="20"/>
                <w:szCs w:val="20"/>
              </w:rPr>
              <w:t>Working On Railway</w:t>
            </w:r>
          </w:p>
        </w:tc>
        <w:tc>
          <w:tcPr>
            <w:tcW w:w="4589" w:type="dxa"/>
            <w:tcBorders>
              <w:top w:val="single" w:sz="4" w:space="0" w:color="auto"/>
              <w:left w:val="single" w:sz="4" w:space="0" w:color="auto"/>
              <w:bottom w:val="single" w:sz="4" w:space="0" w:color="auto"/>
              <w:right w:val="single" w:sz="4" w:space="0" w:color="auto"/>
            </w:tcBorders>
            <w:hideMark/>
          </w:tcPr>
          <w:p w14:paraId="76A1C134" w14:textId="77777777" w:rsidR="009B27A9" w:rsidRDefault="009B27A9" w:rsidP="005147E4">
            <w:pPr>
              <w:numPr>
                <w:ilvl w:val="1"/>
                <w:numId w:val="2"/>
              </w:numPr>
              <w:spacing w:after="0" w:line="240" w:lineRule="auto"/>
              <w:rPr>
                <w:rFonts w:ascii="Arial Narrow" w:hAnsi="Arial Narrow"/>
                <w:bCs/>
                <w:sz w:val="20"/>
                <w:szCs w:val="20"/>
              </w:rPr>
            </w:pPr>
            <w:r>
              <w:rPr>
                <w:rFonts w:ascii="Arial Narrow" w:hAnsi="Arial Narrow"/>
                <w:bCs/>
                <w:sz w:val="20"/>
                <w:szCs w:val="20"/>
              </w:rPr>
              <w:t xml:space="preserve">Electrocution </w:t>
            </w:r>
          </w:p>
        </w:tc>
        <w:tc>
          <w:tcPr>
            <w:tcW w:w="4909" w:type="dxa"/>
            <w:tcBorders>
              <w:top w:val="single" w:sz="4" w:space="0" w:color="auto"/>
              <w:left w:val="single" w:sz="4" w:space="0" w:color="auto"/>
              <w:bottom w:val="single" w:sz="4" w:space="0" w:color="auto"/>
              <w:right w:val="single" w:sz="4" w:space="0" w:color="auto"/>
            </w:tcBorders>
            <w:hideMark/>
          </w:tcPr>
          <w:p w14:paraId="367DE911" w14:textId="77777777" w:rsidR="009B27A9" w:rsidRDefault="009B27A9" w:rsidP="005147E4">
            <w:pPr>
              <w:numPr>
                <w:ilvl w:val="2"/>
                <w:numId w:val="2"/>
              </w:numPr>
              <w:spacing w:after="0" w:line="240" w:lineRule="auto"/>
              <w:rPr>
                <w:rFonts w:ascii="Arial Narrow" w:hAnsi="Arial Narrow"/>
                <w:bCs/>
                <w:sz w:val="20"/>
                <w:szCs w:val="20"/>
              </w:rPr>
            </w:pPr>
            <w:r>
              <w:rPr>
                <w:rFonts w:ascii="Arial Narrow" w:hAnsi="Arial Narrow"/>
                <w:bCs/>
                <w:sz w:val="20"/>
                <w:szCs w:val="20"/>
              </w:rPr>
              <w:t>Only  Insulated tools must be used</w:t>
            </w:r>
          </w:p>
          <w:p w14:paraId="176310B6" w14:textId="77777777" w:rsidR="009B27A9" w:rsidRDefault="009B27A9" w:rsidP="005147E4">
            <w:pPr>
              <w:numPr>
                <w:ilvl w:val="2"/>
                <w:numId w:val="2"/>
              </w:numPr>
              <w:spacing w:after="0" w:line="240" w:lineRule="auto"/>
              <w:rPr>
                <w:rFonts w:ascii="Arial Narrow" w:hAnsi="Arial Narrow"/>
                <w:bCs/>
                <w:sz w:val="20"/>
                <w:szCs w:val="20"/>
              </w:rPr>
            </w:pPr>
            <w:r>
              <w:rPr>
                <w:rFonts w:ascii="Arial Narrow" w:hAnsi="Arial Narrow"/>
                <w:bCs/>
                <w:sz w:val="20"/>
                <w:szCs w:val="20"/>
              </w:rPr>
              <w:t>Shields  shall be used where ever required</w:t>
            </w:r>
          </w:p>
          <w:p w14:paraId="4E84E04C" w14:textId="77777777" w:rsidR="009B27A9" w:rsidRDefault="009B27A9" w:rsidP="005147E4">
            <w:pPr>
              <w:numPr>
                <w:ilvl w:val="2"/>
                <w:numId w:val="2"/>
              </w:numPr>
              <w:spacing w:after="0" w:line="240" w:lineRule="auto"/>
              <w:rPr>
                <w:rFonts w:ascii="Arial Narrow" w:hAnsi="Arial Narrow"/>
                <w:bCs/>
                <w:sz w:val="20"/>
                <w:szCs w:val="20"/>
              </w:rPr>
            </w:pPr>
            <w:r>
              <w:rPr>
                <w:rFonts w:ascii="Arial Narrow" w:hAnsi="Arial Narrow"/>
                <w:bCs/>
                <w:sz w:val="20"/>
                <w:szCs w:val="20"/>
              </w:rPr>
              <w:t xml:space="preserve">All tools and yourself must maintain minimum safe distance from electrical lines </w:t>
            </w:r>
          </w:p>
          <w:p w14:paraId="5A9D96B4" w14:textId="77777777" w:rsidR="009B27A9" w:rsidRDefault="009B27A9" w:rsidP="005147E4">
            <w:pPr>
              <w:numPr>
                <w:ilvl w:val="2"/>
                <w:numId w:val="2"/>
              </w:numPr>
              <w:spacing w:after="0" w:line="240" w:lineRule="auto"/>
              <w:rPr>
                <w:rFonts w:ascii="Arial Narrow" w:hAnsi="Arial Narrow"/>
                <w:bCs/>
                <w:sz w:val="20"/>
                <w:szCs w:val="20"/>
              </w:rPr>
            </w:pPr>
            <w:r>
              <w:rPr>
                <w:rFonts w:ascii="Arial Narrow" w:hAnsi="Arial Narrow"/>
                <w:bCs/>
                <w:sz w:val="20"/>
                <w:szCs w:val="20"/>
              </w:rPr>
              <w:t>See AHA for Working Near Electrical Overhead Line Equipment,</w:t>
            </w:r>
          </w:p>
        </w:tc>
        <w:tc>
          <w:tcPr>
            <w:tcW w:w="495" w:type="dxa"/>
            <w:tcBorders>
              <w:top w:val="single" w:sz="4" w:space="0" w:color="auto"/>
              <w:left w:val="single" w:sz="4" w:space="0" w:color="auto"/>
              <w:bottom w:val="single" w:sz="4" w:space="0" w:color="auto"/>
              <w:right w:val="single" w:sz="4" w:space="0" w:color="auto"/>
            </w:tcBorders>
            <w:hideMark/>
          </w:tcPr>
          <w:p w14:paraId="6AAB6216"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4BDED90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3F37F49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1F93AE49"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41DA6E4"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40984A93" w14:textId="77777777" w:rsidR="009B27A9" w:rsidRDefault="009B27A9" w:rsidP="005147E4">
            <w:pPr>
              <w:numPr>
                <w:ilvl w:val="1"/>
                <w:numId w:val="3"/>
              </w:numPr>
              <w:spacing w:after="0" w:line="240" w:lineRule="auto"/>
              <w:rPr>
                <w:rFonts w:ascii="Arial Narrow" w:hAnsi="Arial Narrow" w:cs="Times New Roman"/>
                <w:bCs/>
                <w:sz w:val="20"/>
                <w:szCs w:val="20"/>
              </w:rPr>
            </w:pPr>
            <w:r>
              <w:rPr>
                <w:rFonts w:ascii="Arial Narrow" w:hAnsi="Arial Narrow"/>
                <w:bCs/>
                <w:sz w:val="20"/>
                <w:szCs w:val="20"/>
              </w:rPr>
              <w:t>Fueling</w:t>
            </w:r>
          </w:p>
        </w:tc>
        <w:tc>
          <w:tcPr>
            <w:tcW w:w="4909" w:type="dxa"/>
            <w:tcBorders>
              <w:top w:val="single" w:sz="4" w:space="0" w:color="auto"/>
              <w:left w:val="single" w:sz="4" w:space="0" w:color="auto"/>
              <w:bottom w:val="single" w:sz="4" w:space="0" w:color="auto"/>
              <w:right w:val="single" w:sz="4" w:space="0" w:color="auto"/>
            </w:tcBorders>
            <w:hideMark/>
          </w:tcPr>
          <w:p w14:paraId="2D71C9C3" w14:textId="77777777" w:rsidR="009B27A9" w:rsidRDefault="009B27A9" w:rsidP="005147E4">
            <w:pPr>
              <w:numPr>
                <w:ilvl w:val="2"/>
                <w:numId w:val="3"/>
              </w:numPr>
              <w:spacing w:after="0" w:line="240" w:lineRule="auto"/>
              <w:rPr>
                <w:rFonts w:ascii="Arial Narrow" w:hAnsi="Arial Narrow"/>
                <w:bCs/>
                <w:sz w:val="20"/>
                <w:szCs w:val="20"/>
              </w:rPr>
            </w:pPr>
            <w:r>
              <w:rPr>
                <w:rFonts w:ascii="Arial Narrow" w:hAnsi="Arial Narrow"/>
                <w:bCs/>
                <w:sz w:val="20"/>
                <w:szCs w:val="20"/>
              </w:rPr>
              <w:t>Equipment shall be switched off prior to refueling.</w:t>
            </w:r>
          </w:p>
          <w:p w14:paraId="015607F3" w14:textId="77777777" w:rsidR="009B27A9" w:rsidRDefault="009B27A9" w:rsidP="005147E4">
            <w:pPr>
              <w:numPr>
                <w:ilvl w:val="2"/>
                <w:numId w:val="3"/>
              </w:numPr>
              <w:spacing w:after="0" w:line="240" w:lineRule="auto"/>
              <w:rPr>
                <w:rFonts w:ascii="Arial Narrow" w:hAnsi="Arial Narrow"/>
                <w:bCs/>
                <w:sz w:val="20"/>
                <w:szCs w:val="20"/>
              </w:rPr>
            </w:pPr>
            <w:r>
              <w:rPr>
                <w:rFonts w:ascii="Arial Narrow" w:hAnsi="Arial Narrow"/>
                <w:bCs/>
                <w:sz w:val="20"/>
                <w:szCs w:val="20"/>
              </w:rPr>
              <w:t xml:space="preserve">Hand and eye protection shall be worn </w:t>
            </w:r>
          </w:p>
          <w:p w14:paraId="5C7B9B0A" w14:textId="77777777" w:rsidR="009B27A9" w:rsidRDefault="009B27A9" w:rsidP="005147E4">
            <w:pPr>
              <w:numPr>
                <w:ilvl w:val="2"/>
                <w:numId w:val="3"/>
              </w:numPr>
              <w:spacing w:after="0" w:line="240" w:lineRule="auto"/>
              <w:rPr>
                <w:rFonts w:ascii="Arial Narrow" w:hAnsi="Arial Narrow"/>
                <w:bCs/>
                <w:sz w:val="20"/>
                <w:szCs w:val="20"/>
              </w:rPr>
            </w:pPr>
            <w:r>
              <w:rPr>
                <w:rFonts w:ascii="Arial Narrow" w:hAnsi="Arial Narrow"/>
                <w:bCs/>
                <w:sz w:val="20"/>
                <w:szCs w:val="20"/>
              </w:rPr>
              <w:t>No naked flame/ hot work will be allowed near the refueling area</w:t>
            </w:r>
          </w:p>
          <w:p w14:paraId="0CF7BD75" w14:textId="77777777" w:rsidR="009B27A9" w:rsidRDefault="009B27A9" w:rsidP="005147E4">
            <w:pPr>
              <w:numPr>
                <w:ilvl w:val="2"/>
                <w:numId w:val="3"/>
              </w:numPr>
              <w:spacing w:after="0" w:line="240" w:lineRule="auto"/>
              <w:rPr>
                <w:rFonts w:ascii="Arial Narrow" w:hAnsi="Arial Narrow"/>
                <w:bCs/>
                <w:sz w:val="20"/>
                <w:szCs w:val="20"/>
              </w:rPr>
            </w:pPr>
            <w:r>
              <w:rPr>
                <w:rFonts w:ascii="Arial Narrow" w:hAnsi="Arial Narrow"/>
                <w:bCs/>
                <w:sz w:val="20"/>
                <w:szCs w:val="20"/>
              </w:rPr>
              <w:t>Fire extinguishers must be available on site.</w:t>
            </w:r>
          </w:p>
          <w:p w14:paraId="172BE2E2" w14:textId="77777777" w:rsidR="009B27A9" w:rsidRDefault="009B27A9" w:rsidP="005147E4">
            <w:pPr>
              <w:numPr>
                <w:ilvl w:val="2"/>
                <w:numId w:val="3"/>
              </w:numPr>
              <w:spacing w:after="0" w:line="240" w:lineRule="auto"/>
              <w:rPr>
                <w:rFonts w:ascii="Arial Narrow" w:hAnsi="Arial Narrow"/>
                <w:bCs/>
                <w:sz w:val="20"/>
                <w:szCs w:val="20"/>
              </w:rPr>
            </w:pPr>
            <w:r>
              <w:rPr>
                <w:rFonts w:ascii="Arial Narrow" w:hAnsi="Arial Narrow"/>
                <w:bCs/>
                <w:sz w:val="20"/>
                <w:szCs w:val="20"/>
              </w:rPr>
              <w:t>See AHA for Decanting Fuel and fueling small plant.</w:t>
            </w:r>
          </w:p>
        </w:tc>
        <w:tc>
          <w:tcPr>
            <w:tcW w:w="495" w:type="dxa"/>
            <w:tcBorders>
              <w:top w:val="single" w:sz="4" w:space="0" w:color="auto"/>
              <w:left w:val="single" w:sz="4" w:space="0" w:color="auto"/>
              <w:bottom w:val="single" w:sz="4" w:space="0" w:color="auto"/>
              <w:right w:val="single" w:sz="4" w:space="0" w:color="auto"/>
            </w:tcBorders>
            <w:hideMark/>
          </w:tcPr>
          <w:p w14:paraId="09ABC67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DEA1003"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377506D3"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3052678C" w14:textId="77777777" w:rsidTr="009B27A9">
        <w:trPr>
          <w:trHeight w:val="620"/>
        </w:trPr>
        <w:tc>
          <w:tcPr>
            <w:tcW w:w="4247" w:type="dxa"/>
            <w:vMerge w:val="restart"/>
            <w:tcBorders>
              <w:top w:val="single" w:sz="4" w:space="0" w:color="auto"/>
              <w:left w:val="single" w:sz="4" w:space="0" w:color="auto"/>
              <w:bottom w:val="single" w:sz="4" w:space="0" w:color="auto"/>
              <w:right w:val="single" w:sz="4" w:space="0" w:color="auto"/>
            </w:tcBorders>
          </w:tcPr>
          <w:p w14:paraId="7F91F3FE"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1D4A506F" w14:textId="77777777" w:rsidR="009B27A9" w:rsidRDefault="009B27A9" w:rsidP="005147E4">
            <w:pPr>
              <w:numPr>
                <w:ilvl w:val="1"/>
                <w:numId w:val="3"/>
              </w:numPr>
              <w:spacing w:after="0" w:line="240" w:lineRule="auto"/>
              <w:rPr>
                <w:rFonts w:ascii="Arial Narrow" w:hAnsi="Arial Narrow"/>
                <w:bCs/>
                <w:sz w:val="20"/>
                <w:szCs w:val="20"/>
              </w:rPr>
            </w:pPr>
            <w:r>
              <w:rPr>
                <w:rFonts w:ascii="Arial Narrow" w:hAnsi="Arial Narrow"/>
                <w:bCs/>
                <w:sz w:val="20"/>
                <w:szCs w:val="20"/>
              </w:rPr>
              <w:t>Hand Tools</w:t>
            </w:r>
          </w:p>
        </w:tc>
        <w:tc>
          <w:tcPr>
            <w:tcW w:w="4909" w:type="dxa"/>
            <w:tcBorders>
              <w:top w:val="single" w:sz="4" w:space="0" w:color="auto"/>
              <w:left w:val="single" w:sz="4" w:space="0" w:color="auto"/>
              <w:bottom w:val="single" w:sz="4" w:space="0" w:color="auto"/>
              <w:right w:val="single" w:sz="4" w:space="0" w:color="auto"/>
            </w:tcBorders>
            <w:hideMark/>
          </w:tcPr>
          <w:p w14:paraId="46FC8139" w14:textId="77777777" w:rsidR="009B27A9" w:rsidRDefault="009B27A9" w:rsidP="005147E4">
            <w:pPr>
              <w:numPr>
                <w:ilvl w:val="2"/>
                <w:numId w:val="4"/>
              </w:numPr>
              <w:spacing w:after="0" w:line="240" w:lineRule="auto"/>
              <w:rPr>
                <w:rFonts w:ascii="Arial Narrow" w:hAnsi="Arial Narrow"/>
                <w:bCs/>
                <w:sz w:val="20"/>
                <w:szCs w:val="20"/>
              </w:rPr>
            </w:pPr>
            <w:r>
              <w:rPr>
                <w:rFonts w:ascii="Arial Narrow" w:hAnsi="Arial Narrow"/>
                <w:bCs/>
                <w:sz w:val="20"/>
                <w:szCs w:val="20"/>
              </w:rPr>
              <w:t>All Tools Shall be checked and inspected so they are in good condition and safe to use</w:t>
            </w:r>
          </w:p>
          <w:p w14:paraId="5FF64BCF" w14:textId="77777777" w:rsidR="009B27A9" w:rsidRDefault="009B27A9" w:rsidP="005147E4">
            <w:pPr>
              <w:numPr>
                <w:ilvl w:val="2"/>
                <w:numId w:val="4"/>
              </w:numPr>
              <w:spacing w:after="0" w:line="240" w:lineRule="auto"/>
              <w:rPr>
                <w:rFonts w:ascii="Arial Narrow" w:hAnsi="Arial Narrow"/>
                <w:bCs/>
                <w:sz w:val="20"/>
                <w:szCs w:val="20"/>
              </w:rPr>
            </w:pPr>
            <w:r>
              <w:rPr>
                <w:rFonts w:ascii="Arial Narrow" w:hAnsi="Arial Narrow"/>
                <w:bCs/>
                <w:sz w:val="20"/>
                <w:szCs w:val="20"/>
              </w:rPr>
              <w:t>The tools being used shall be correct for the task.</w:t>
            </w:r>
          </w:p>
        </w:tc>
        <w:tc>
          <w:tcPr>
            <w:tcW w:w="495" w:type="dxa"/>
            <w:tcBorders>
              <w:top w:val="single" w:sz="4" w:space="0" w:color="auto"/>
              <w:left w:val="single" w:sz="4" w:space="0" w:color="auto"/>
              <w:bottom w:val="single" w:sz="4" w:space="0" w:color="auto"/>
              <w:right w:val="single" w:sz="4" w:space="0" w:color="auto"/>
            </w:tcBorders>
            <w:hideMark/>
          </w:tcPr>
          <w:p w14:paraId="06C737D1"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3B50AD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36CCF1C"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4EC1B50D"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645B41CB"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1BF80415" w14:textId="77777777" w:rsidR="009B27A9" w:rsidRDefault="009B27A9" w:rsidP="005147E4">
            <w:pPr>
              <w:numPr>
                <w:ilvl w:val="1"/>
                <w:numId w:val="5"/>
              </w:numPr>
              <w:spacing w:after="0" w:line="240" w:lineRule="auto"/>
              <w:rPr>
                <w:rFonts w:ascii="Arial Narrow" w:hAnsi="Arial Narrow" w:cs="Times New Roman"/>
                <w:bCs/>
                <w:sz w:val="20"/>
                <w:szCs w:val="20"/>
              </w:rPr>
            </w:pPr>
            <w:r>
              <w:rPr>
                <w:rFonts w:ascii="Arial Narrow" w:hAnsi="Arial Narrow"/>
                <w:bCs/>
                <w:sz w:val="20"/>
                <w:szCs w:val="20"/>
              </w:rPr>
              <w:t xml:space="preserve">Lack of welfare facilities </w:t>
            </w:r>
          </w:p>
        </w:tc>
        <w:tc>
          <w:tcPr>
            <w:tcW w:w="4909" w:type="dxa"/>
            <w:tcBorders>
              <w:top w:val="single" w:sz="4" w:space="0" w:color="auto"/>
              <w:left w:val="single" w:sz="4" w:space="0" w:color="auto"/>
              <w:bottom w:val="single" w:sz="4" w:space="0" w:color="auto"/>
              <w:right w:val="single" w:sz="4" w:space="0" w:color="auto"/>
            </w:tcBorders>
            <w:hideMark/>
          </w:tcPr>
          <w:p w14:paraId="14C14C5C" w14:textId="77777777" w:rsidR="009B27A9" w:rsidRDefault="009B27A9" w:rsidP="005147E4">
            <w:pPr>
              <w:numPr>
                <w:ilvl w:val="2"/>
                <w:numId w:val="5"/>
              </w:numPr>
              <w:spacing w:after="0" w:line="240" w:lineRule="auto"/>
              <w:rPr>
                <w:rFonts w:ascii="Arial Narrow" w:hAnsi="Arial Narrow"/>
                <w:bCs/>
                <w:sz w:val="20"/>
                <w:szCs w:val="20"/>
              </w:rPr>
            </w:pPr>
            <w:r>
              <w:rPr>
                <w:rFonts w:ascii="Arial Narrow" w:hAnsi="Arial Narrow"/>
                <w:bCs/>
                <w:sz w:val="20"/>
                <w:szCs w:val="20"/>
              </w:rPr>
              <w:t>Welfare Facilities must be considered in the work planning stage and arrangements must be made when and as required.</w:t>
            </w:r>
          </w:p>
        </w:tc>
        <w:tc>
          <w:tcPr>
            <w:tcW w:w="495" w:type="dxa"/>
            <w:tcBorders>
              <w:top w:val="single" w:sz="4" w:space="0" w:color="auto"/>
              <w:left w:val="single" w:sz="4" w:space="0" w:color="auto"/>
              <w:bottom w:val="single" w:sz="4" w:space="0" w:color="auto"/>
              <w:right w:val="single" w:sz="4" w:space="0" w:color="auto"/>
            </w:tcBorders>
            <w:hideMark/>
          </w:tcPr>
          <w:p w14:paraId="569B17C6"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6EBE32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276B31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3040F4B8"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784B8E02"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0593DE36" w14:textId="77777777" w:rsidR="009B27A9" w:rsidRDefault="009B27A9" w:rsidP="005147E4">
            <w:pPr>
              <w:numPr>
                <w:ilvl w:val="1"/>
                <w:numId w:val="6"/>
              </w:numPr>
              <w:spacing w:after="0" w:line="240" w:lineRule="auto"/>
              <w:rPr>
                <w:rFonts w:ascii="Arial Narrow" w:hAnsi="Arial Narrow" w:cs="Times New Roman"/>
                <w:bCs/>
                <w:sz w:val="20"/>
                <w:szCs w:val="20"/>
              </w:rPr>
            </w:pPr>
            <w:r>
              <w:rPr>
                <w:rFonts w:ascii="Arial Narrow" w:hAnsi="Arial Narrow"/>
                <w:bCs/>
                <w:sz w:val="20"/>
                <w:szCs w:val="20"/>
              </w:rPr>
              <w:t>Dust, Silicates, Oil, Biological Hazards</w:t>
            </w:r>
          </w:p>
        </w:tc>
        <w:tc>
          <w:tcPr>
            <w:tcW w:w="4909" w:type="dxa"/>
            <w:tcBorders>
              <w:top w:val="single" w:sz="4" w:space="0" w:color="auto"/>
              <w:left w:val="single" w:sz="4" w:space="0" w:color="auto"/>
              <w:bottom w:val="single" w:sz="4" w:space="0" w:color="auto"/>
              <w:right w:val="single" w:sz="4" w:space="0" w:color="auto"/>
            </w:tcBorders>
            <w:hideMark/>
          </w:tcPr>
          <w:p w14:paraId="14C07E49" w14:textId="77777777" w:rsidR="009B27A9" w:rsidRDefault="009B27A9" w:rsidP="005147E4">
            <w:pPr>
              <w:numPr>
                <w:ilvl w:val="2"/>
                <w:numId w:val="6"/>
              </w:numPr>
              <w:spacing w:after="0" w:line="240" w:lineRule="auto"/>
              <w:rPr>
                <w:rFonts w:ascii="Arial Narrow" w:hAnsi="Arial Narrow"/>
                <w:bCs/>
                <w:sz w:val="20"/>
                <w:szCs w:val="20"/>
              </w:rPr>
            </w:pPr>
            <w:r>
              <w:rPr>
                <w:rFonts w:ascii="Arial Narrow" w:hAnsi="Arial Narrow"/>
                <w:bCs/>
                <w:sz w:val="20"/>
                <w:szCs w:val="20"/>
              </w:rPr>
              <w:t xml:space="preserve">See AHA for Biological and Chemical Hazards </w:t>
            </w:r>
          </w:p>
          <w:p w14:paraId="37B960A1" w14:textId="77777777" w:rsidR="009B27A9" w:rsidRDefault="009B27A9" w:rsidP="005147E4">
            <w:pPr>
              <w:numPr>
                <w:ilvl w:val="2"/>
                <w:numId w:val="6"/>
              </w:numPr>
              <w:spacing w:after="0" w:line="240" w:lineRule="auto"/>
              <w:rPr>
                <w:rFonts w:ascii="Arial Narrow" w:hAnsi="Arial Narrow"/>
                <w:bCs/>
                <w:sz w:val="20"/>
                <w:szCs w:val="20"/>
              </w:rPr>
            </w:pPr>
            <w:r>
              <w:rPr>
                <w:rFonts w:ascii="Arial Narrow" w:hAnsi="Arial Narrow"/>
                <w:bCs/>
                <w:sz w:val="20"/>
                <w:szCs w:val="20"/>
              </w:rPr>
              <w:t>Wash hands before eating, drinking or smoking.</w:t>
            </w:r>
          </w:p>
          <w:p w14:paraId="5DBCDD79" w14:textId="77777777" w:rsidR="009B27A9" w:rsidRDefault="009B27A9" w:rsidP="005147E4">
            <w:pPr>
              <w:numPr>
                <w:ilvl w:val="2"/>
                <w:numId w:val="6"/>
              </w:numPr>
              <w:spacing w:after="0" w:line="240" w:lineRule="auto"/>
              <w:rPr>
                <w:rFonts w:ascii="Arial Narrow" w:hAnsi="Arial Narrow"/>
                <w:bCs/>
                <w:sz w:val="20"/>
                <w:szCs w:val="20"/>
              </w:rPr>
            </w:pPr>
            <w:r>
              <w:rPr>
                <w:rFonts w:ascii="Arial Narrow" w:hAnsi="Arial Narrow"/>
                <w:bCs/>
                <w:sz w:val="20"/>
                <w:szCs w:val="20"/>
              </w:rPr>
              <w:t>Cover all cuts with water proof plasters</w:t>
            </w:r>
          </w:p>
          <w:p w14:paraId="318954C2" w14:textId="77777777" w:rsidR="009B27A9" w:rsidRDefault="009B27A9" w:rsidP="005147E4">
            <w:pPr>
              <w:numPr>
                <w:ilvl w:val="2"/>
                <w:numId w:val="6"/>
              </w:numPr>
              <w:spacing w:after="0" w:line="240" w:lineRule="auto"/>
              <w:rPr>
                <w:rFonts w:ascii="Arial Narrow" w:hAnsi="Arial Narrow"/>
                <w:bCs/>
                <w:sz w:val="20"/>
                <w:szCs w:val="20"/>
              </w:rPr>
            </w:pPr>
            <w:r>
              <w:rPr>
                <w:rFonts w:ascii="Arial Narrow" w:hAnsi="Arial Narrow"/>
                <w:bCs/>
                <w:sz w:val="20"/>
                <w:szCs w:val="20"/>
              </w:rPr>
              <w:t xml:space="preserve">Use dust masks </w:t>
            </w:r>
          </w:p>
          <w:p w14:paraId="7C855C3B" w14:textId="77777777" w:rsidR="009B27A9" w:rsidRDefault="009B27A9" w:rsidP="005147E4">
            <w:pPr>
              <w:numPr>
                <w:ilvl w:val="2"/>
                <w:numId w:val="6"/>
              </w:numPr>
              <w:spacing w:after="0" w:line="240" w:lineRule="auto"/>
              <w:rPr>
                <w:rFonts w:ascii="Arial Narrow" w:hAnsi="Arial Narrow"/>
                <w:bCs/>
                <w:sz w:val="20"/>
                <w:szCs w:val="20"/>
              </w:rPr>
            </w:pPr>
            <w:r>
              <w:rPr>
                <w:rFonts w:ascii="Arial Narrow" w:hAnsi="Arial Narrow"/>
                <w:bCs/>
                <w:sz w:val="20"/>
                <w:szCs w:val="20"/>
              </w:rPr>
              <w:t>Dust suppression must be done frequently to avoid dust from lifting.</w:t>
            </w:r>
          </w:p>
        </w:tc>
        <w:tc>
          <w:tcPr>
            <w:tcW w:w="495" w:type="dxa"/>
            <w:tcBorders>
              <w:top w:val="single" w:sz="4" w:space="0" w:color="auto"/>
              <w:left w:val="single" w:sz="4" w:space="0" w:color="auto"/>
              <w:bottom w:val="single" w:sz="4" w:space="0" w:color="auto"/>
              <w:right w:val="single" w:sz="4" w:space="0" w:color="auto"/>
            </w:tcBorders>
            <w:hideMark/>
          </w:tcPr>
          <w:p w14:paraId="233047C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0E3DAEED"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F6C7E94"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1DFEC9D6"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6F9018C"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59BD355E" w14:textId="77777777" w:rsidR="009B27A9" w:rsidRDefault="009B27A9" w:rsidP="005147E4">
            <w:pPr>
              <w:numPr>
                <w:ilvl w:val="1"/>
                <w:numId w:val="7"/>
              </w:numPr>
              <w:spacing w:after="0" w:line="240" w:lineRule="auto"/>
              <w:rPr>
                <w:rFonts w:ascii="Arial Narrow" w:hAnsi="Arial Narrow" w:cs="Times New Roman"/>
                <w:bCs/>
                <w:sz w:val="20"/>
                <w:szCs w:val="20"/>
              </w:rPr>
            </w:pPr>
            <w:r>
              <w:rPr>
                <w:rFonts w:ascii="Arial Narrow" w:hAnsi="Arial Narrow"/>
                <w:bCs/>
                <w:sz w:val="20"/>
                <w:szCs w:val="20"/>
              </w:rPr>
              <w:t xml:space="preserve">Use of OTP </w:t>
            </w:r>
          </w:p>
        </w:tc>
        <w:tc>
          <w:tcPr>
            <w:tcW w:w="4909" w:type="dxa"/>
            <w:tcBorders>
              <w:top w:val="single" w:sz="4" w:space="0" w:color="auto"/>
              <w:left w:val="single" w:sz="4" w:space="0" w:color="auto"/>
              <w:bottom w:val="single" w:sz="4" w:space="0" w:color="auto"/>
              <w:right w:val="single" w:sz="4" w:space="0" w:color="auto"/>
            </w:tcBorders>
            <w:hideMark/>
          </w:tcPr>
          <w:p w14:paraId="4AB54B5D" w14:textId="77777777" w:rsidR="009B27A9" w:rsidRDefault="009B27A9" w:rsidP="005147E4">
            <w:pPr>
              <w:numPr>
                <w:ilvl w:val="2"/>
                <w:numId w:val="7"/>
              </w:numPr>
              <w:spacing w:after="0" w:line="240" w:lineRule="auto"/>
              <w:rPr>
                <w:rFonts w:ascii="Arial Narrow" w:hAnsi="Arial Narrow"/>
                <w:bCs/>
                <w:sz w:val="20"/>
                <w:szCs w:val="20"/>
              </w:rPr>
            </w:pPr>
            <w:r>
              <w:rPr>
                <w:rFonts w:ascii="Arial Narrow" w:hAnsi="Arial Narrow"/>
                <w:bCs/>
                <w:sz w:val="20"/>
                <w:szCs w:val="20"/>
              </w:rPr>
              <w:t>Competent operator and machine controller shall be appointed.</w:t>
            </w:r>
          </w:p>
          <w:p w14:paraId="2818FE10" w14:textId="77777777" w:rsidR="009B27A9" w:rsidRDefault="009B27A9" w:rsidP="005147E4">
            <w:pPr>
              <w:numPr>
                <w:ilvl w:val="2"/>
                <w:numId w:val="7"/>
              </w:numPr>
              <w:spacing w:after="0" w:line="240" w:lineRule="auto"/>
              <w:rPr>
                <w:rFonts w:ascii="Arial Narrow" w:hAnsi="Arial Narrow"/>
                <w:bCs/>
                <w:sz w:val="20"/>
                <w:szCs w:val="20"/>
              </w:rPr>
            </w:pPr>
            <w:r>
              <w:rPr>
                <w:rFonts w:ascii="Arial Narrow" w:hAnsi="Arial Narrow"/>
                <w:bCs/>
                <w:sz w:val="20"/>
                <w:szCs w:val="20"/>
              </w:rPr>
              <w:t>The pre use checks shall have been carried out.</w:t>
            </w:r>
          </w:p>
          <w:p w14:paraId="61D76608" w14:textId="77777777" w:rsidR="009B27A9" w:rsidRDefault="009B27A9" w:rsidP="005147E4">
            <w:pPr>
              <w:numPr>
                <w:ilvl w:val="2"/>
                <w:numId w:val="7"/>
              </w:numPr>
              <w:spacing w:after="0" w:line="240" w:lineRule="auto"/>
              <w:rPr>
                <w:rFonts w:ascii="Arial Narrow" w:hAnsi="Arial Narrow"/>
                <w:bCs/>
                <w:sz w:val="20"/>
                <w:szCs w:val="20"/>
              </w:rPr>
            </w:pPr>
            <w:r>
              <w:rPr>
                <w:rFonts w:ascii="Arial Narrow" w:hAnsi="Arial Narrow"/>
                <w:bCs/>
                <w:sz w:val="20"/>
                <w:szCs w:val="20"/>
              </w:rPr>
              <w:t>Prior to movement of any OTP the horn shall be sounded</w:t>
            </w:r>
          </w:p>
          <w:p w14:paraId="1F721FEB" w14:textId="77777777" w:rsidR="009B27A9" w:rsidRDefault="009B27A9" w:rsidP="005147E4">
            <w:pPr>
              <w:numPr>
                <w:ilvl w:val="2"/>
                <w:numId w:val="7"/>
              </w:numPr>
              <w:spacing w:after="0" w:line="240" w:lineRule="auto"/>
              <w:rPr>
                <w:rFonts w:ascii="Arial Narrow" w:hAnsi="Arial Narrow"/>
                <w:bCs/>
                <w:sz w:val="20"/>
                <w:szCs w:val="20"/>
              </w:rPr>
            </w:pPr>
            <w:r>
              <w:rPr>
                <w:rFonts w:ascii="Arial Narrow" w:hAnsi="Arial Narrow"/>
                <w:bCs/>
                <w:sz w:val="20"/>
                <w:szCs w:val="20"/>
              </w:rPr>
              <w:t>All lifts shall be planned controlled and the crane controller shall be appointed.</w:t>
            </w:r>
          </w:p>
        </w:tc>
        <w:tc>
          <w:tcPr>
            <w:tcW w:w="495" w:type="dxa"/>
            <w:tcBorders>
              <w:top w:val="single" w:sz="4" w:space="0" w:color="auto"/>
              <w:left w:val="single" w:sz="4" w:space="0" w:color="auto"/>
              <w:bottom w:val="single" w:sz="4" w:space="0" w:color="auto"/>
              <w:right w:val="single" w:sz="4" w:space="0" w:color="auto"/>
            </w:tcBorders>
            <w:hideMark/>
          </w:tcPr>
          <w:p w14:paraId="783F3A2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CA61A4C"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B4B9778"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41926D17" w14:textId="77777777" w:rsidTr="009B27A9">
        <w:trPr>
          <w:trHeight w:val="620"/>
        </w:trPr>
        <w:tc>
          <w:tcPr>
            <w:tcW w:w="4247" w:type="dxa"/>
            <w:tcBorders>
              <w:top w:val="single" w:sz="4" w:space="0" w:color="auto"/>
              <w:left w:val="single" w:sz="4" w:space="0" w:color="auto"/>
              <w:bottom w:val="single" w:sz="4" w:space="0" w:color="auto"/>
              <w:right w:val="single" w:sz="4" w:space="0" w:color="auto"/>
            </w:tcBorders>
          </w:tcPr>
          <w:p w14:paraId="5291D84E"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4023FFB4" w14:textId="77777777" w:rsidR="009B27A9" w:rsidRDefault="009B27A9" w:rsidP="005147E4">
            <w:pPr>
              <w:numPr>
                <w:ilvl w:val="1"/>
                <w:numId w:val="8"/>
              </w:numPr>
              <w:spacing w:after="0" w:line="240" w:lineRule="auto"/>
              <w:rPr>
                <w:rFonts w:ascii="Arial Narrow" w:hAnsi="Arial Narrow"/>
                <w:bCs/>
                <w:sz w:val="20"/>
                <w:szCs w:val="20"/>
              </w:rPr>
            </w:pPr>
            <w:r>
              <w:rPr>
                <w:rFonts w:ascii="Arial Narrow" w:hAnsi="Arial Narrow"/>
                <w:bCs/>
                <w:sz w:val="20"/>
                <w:szCs w:val="20"/>
              </w:rPr>
              <w:t>Use of hand trolley</w:t>
            </w:r>
          </w:p>
        </w:tc>
        <w:tc>
          <w:tcPr>
            <w:tcW w:w="4909" w:type="dxa"/>
            <w:tcBorders>
              <w:top w:val="single" w:sz="4" w:space="0" w:color="auto"/>
              <w:left w:val="single" w:sz="4" w:space="0" w:color="auto"/>
              <w:bottom w:val="single" w:sz="4" w:space="0" w:color="auto"/>
              <w:right w:val="single" w:sz="4" w:space="0" w:color="auto"/>
            </w:tcBorders>
            <w:hideMark/>
          </w:tcPr>
          <w:p w14:paraId="40156E4A" w14:textId="77777777" w:rsidR="009B27A9" w:rsidRDefault="009B27A9" w:rsidP="005147E4">
            <w:pPr>
              <w:numPr>
                <w:ilvl w:val="2"/>
                <w:numId w:val="8"/>
              </w:numPr>
              <w:spacing w:after="0" w:line="240" w:lineRule="auto"/>
              <w:rPr>
                <w:rFonts w:ascii="Arial Narrow" w:hAnsi="Arial Narrow"/>
                <w:bCs/>
                <w:sz w:val="20"/>
                <w:szCs w:val="20"/>
              </w:rPr>
            </w:pPr>
            <w:r>
              <w:rPr>
                <w:rFonts w:ascii="Arial Narrow" w:hAnsi="Arial Narrow"/>
                <w:bCs/>
                <w:sz w:val="20"/>
                <w:szCs w:val="20"/>
              </w:rPr>
              <w:t>See AHA for manual trolley / rail skate/ scooter.</w:t>
            </w:r>
          </w:p>
          <w:p w14:paraId="1134D4D1" w14:textId="77777777" w:rsidR="009B27A9" w:rsidRDefault="009B27A9" w:rsidP="005147E4">
            <w:pPr>
              <w:numPr>
                <w:ilvl w:val="2"/>
                <w:numId w:val="8"/>
              </w:numPr>
              <w:spacing w:after="0" w:line="240" w:lineRule="auto"/>
              <w:rPr>
                <w:rFonts w:ascii="Arial Narrow" w:hAnsi="Arial Narrow"/>
                <w:bCs/>
                <w:sz w:val="20"/>
                <w:szCs w:val="20"/>
              </w:rPr>
            </w:pPr>
            <w:r>
              <w:rPr>
                <w:rFonts w:ascii="Arial Narrow" w:hAnsi="Arial Narrow"/>
                <w:bCs/>
                <w:sz w:val="20"/>
                <w:szCs w:val="20"/>
              </w:rPr>
              <w:t>The trolley shall be within its service data.</w:t>
            </w:r>
          </w:p>
          <w:p w14:paraId="32D517CA" w14:textId="77777777" w:rsidR="009B27A9" w:rsidRDefault="009B27A9" w:rsidP="005147E4">
            <w:pPr>
              <w:numPr>
                <w:ilvl w:val="2"/>
                <w:numId w:val="8"/>
              </w:numPr>
              <w:spacing w:after="0" w:line="240" w:lineRule="auto"/>
              <w:rPr>
                <w:rFonts w:ascii="Arial Narrow" w:hAnsi="Arial Narrow"/>
                <w:bCs/>
                <w:sz w:val="20"/>
                <w:szCs w:val="20"/>
              </w:rPr>
            </w:pPr>
            <w:r>
              <w:rPr>
                <w:rFonts w:ascii="Arial Narrow" w:hAnsi="Arial Narrow"/>
                <w:bCs/>
                <w:sz w:val="20"/>
                <w:szCs w:val="20"/>
              </w:rPr>
              <w:t>The necessary pre use checks and brakes test shall be carried out prior to each use.</w:t>
            </w:r>
          </w:p>
          <w:p w14:paraId="33FE6D43" w14:textId="77777777" w:rsidR="009B27A9" w:rsidRDefault="009B27A9" w:rsidP="005147E4">
            <w:pPr>
              <w:numPr>
                <w:ilvl w:val="2"/>
                <w:numId w:val="8"/>
              </w:numPr>
              <w:spacing w:after="0" w:line="240" w:lineRule="auto"/>
              <w:rPr>
                <w:rFonts w:ascii="Arial Narrow" w:hAnsi="Arial Narrow"/>
                <w:bCs/>
                <w:sz w:val="20"/>
                <w:szCs w:val="20"/>
              </w:rPr>
            </w:pPr>
            <w:r>
              <w:rPr>
                <w:rFonts w:ascii="Arial Narrow" w:hAnsi="Arial Narrow"/>
                <w:bCs/>
                <w:sz w:val="20"/>
                <w:szCs w:val="20"/>
              </w:rPr>
              <w:t>Trolley shall not be used on gradients greater than 1.50</w:t>
            </w:r>
          </w:p>
          <w:p w14:paraId="42B264C1" w14:textId="77777777" w:rsidR="009B27A9" w:rsidRDefault="009B27A9" w:rsidP="005147E4">
            <w:pPr>
              <w:numPr>
                <w:ilvl w:val="2"/>
                <w:numId w:val="8"/>
              </w:numPr>
              <w:spacing w:after="0" w:line="240" w:lineRule="auto"/>
              <w:rPr>
                <w:rFonts w:ascii="Arial Narrow" w:hAnsi="Arial Narrow"/>
                <w:bCs/>
                <w:sz w:val="20"/>
                <w:szCs w:val="20"/>
              </w:rPr>
            </w:pPr>
            <w:r>
              <w:rPr>
                <w:rFonts w:ascii="Arial Narrow" w:hAnsi="Arial Narrow"/>
                <w:bCs/>
                <w:sz w:val="20"/>
                <w:szCs w:val="20"/>
              </w:rPr>
              <w:t>Trolleys shall be operated by competent persons and shall have at least two people with it when being moved with one person in control of the break.</w:t>
            </w:r>
          </w:p>
          <w:p w14:paraId="50D0098B" w14:textId="77777777" w:rsidR="009B27A9" w:rsidRDefault="009B27A9" w:rsidP="005147E4">
            <w:pPr>
              <w:numPr>
                <w:ilvl w:val="2"/>
                <w:numId w:val="8"/>
              </w:numPr>
              <w:spacing w:after="0" w:line="240" w:lineRule="auto"/>
              <w:rPr>
                <w:rFonts w:ascii="Arial Narrow" w:hAnsi="Arial Narrow"/>
                <w:bCs/>
                <w:sz w:val="20"/>
                <w:szCs w:val="20"/>
              </w:rPr>
            </w:pPr>
            <w:r>
              <w:rPr>
                <w:rFonts w:ascii="Arial Narrow" w:hAnsi="Arial Narrow"/>
                <w:bCs/>
                <w:sz w:val="20"/>
                <w:szCs w:val="20"/>
              </w:rPr>
              <w:t>Hand trolleys shall not be overloaded, load shall be secured and not foul of open lines.</w:t>
            </w:r>
          </w:p>
        </w:tc>
        <w:tc>
          <w:tcPr>
            <w:tcW w:w="495" w:type="dxa"/>
            <w:tcBorders>
              <w:top w:val="single" w:sz="4" w:space="0" w:color="auto"/>
              <w:left w:val="single" w:sz="4" w:space="0" w:color="auto"/>
              <w:bottom w:val="single" w:sz="4" w:space="0" w:color="auto"/>
              <w:right w:val="single" w:sz="4" w:space="0" w:color="auto"/>
            </w:tcBorders>
            <w:hideMark/>
          </w:tcPr>
          <w:p w14:paraId="580AF3A2"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37317B66"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0057C0F7"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51527DE7" w14:textId="77777777" w:rsidTr="009B27A9">
        <w:trPr>
          <w:trHeight w:val="620"/>
        </w:trPr>
        <w:tc>
          <w:tcPr>
            <w:tcW w:w="4247" w:type="dxa"/>
            <w:vMerge w:val="restart"/>
            <w:tcBorders>
              <w:top w:val="single" w:sz="4" w:space="0" w:color="auto"/>
              <w:left w:val="single" w:sz="4" w:space="0" w:color="auto"/>
              <w:bottom w:val="single" w:sz="4" w:space="0" w:color="auto"/>
              <w:right w:val="single" w:sz="4" w:space="0" w:color="auto"/>
            </w:tcBorders>
          </w:tcPr>
          <w:p w14:paraId="296FEF63"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463F7DA2" w14:textId="77777777" w:rsidR="009B27A9" w:rsidRDefault="009B27A9" w:rsidP="005147E4">
            <w:pPr>
              <w:numPr>
                <w:ilvl w:val="1"/>
                <w:numId w:val="9"/>
              </w:numPr>
              <w:spacing w:after="0" w:line="240" w:lineRule="auto"/>
              <w:rPr>
                <w:rFonts w:ascii="Arial Narrow" w:hAnsi="Arial Narrow"/>
                <w:bCs/>
                <w:sz w:val="20"/>
                <w:szCs w:val="20"/>
              </w:rPr>
            </w:pPr>
            <w:r>
              <w:rPr>
                <w:rFonts w:ascii="Arial Narrow" w:hAnsi="Arial Narrow"/>
                <w:bCs/>
                <w:sz w:val="20"/>
                <w:szCs w:val="20"/>
              </w:rPr>
              <w:t>Hand arm vibration from powered plant.</w:t>
            </w:r>
          </w:p>
        </w:tc>
        <w:tc>
          <w:tcPr>
            <w:tcW w:w="4909" w:type="dxa"/>
            <w:tcBorders>
              <w:top w:val="single" w:sz="4" w:space="0" w:color="auto"/>
              <w:left w:val="single" w:sz="4" w:space="0" w:color="auto"/>
              <w:bottom w:val="single" w:sz="4" w:space="0" w:color="auto"/>
              <w:right w:val="single" w:sz="4" w:space="0" w:color="auto"/>
            </w:tcBorders>
            <w:hideMark/>
          </w:tcPr>
          <w:p w14:paraId="0CC3936F" w14:textId="77777777" w:rsidR="009B27A9" w:rsidRDefault="009B27A9" w:rsidP="005147E4">
            <w:pPr>
              <w:numPr>
                <w:ilvl w:val="2"/>
                <w:numId w:val="9"/>
              </w:numPr>
              <w:spacing w:after="0" w:line="240" w:lineRule="auto"/>
              <w:rPr>
                <w:rFonts w:ascii="Arial Narrow" w:hAnsi="Arial Narrow"/>
                <w:bCs/>
                <w:sz w:val="20"/>
                <w:szCs w:val="20"/>
              </w:rPr>
            </w:pPr>
            <w:r>
              <w:rPr>
                <w:rFonts w:ascii="Arial Narrow" w:hAnsi="Arial Narrow"/>
                <w:bCs/>
                <w:sz w:val="20"/>
                <w:szCs w:val="20"/>
              </w:rPr>
              <w:t>Plant used shall be within its service date</w:t>
            </w:r>
          </w:p>
          <w:p w14:paraId="45FBCC29" w14:textId="77777777" w:rsidR="009B27A9" w:rsidRDefault="009B27A9" w:rsidP="005147E4">
            <w:pPr>
              <w:numPr>
                <w:ilvl w:val="2"/>
                <w:numId w:val="9"/>
              </w:numPr>
              <w:spacing w:after="0" w:line="240" w:lineRule="auto"/>
              <w:rPr>
                <w:rFonts w:ascii="Arial Narrow" w:hAnsi="Arial Narrow"/>
                <w:bCs/>
                <w:sz w:val="20"/>
                <w:szCs w:val="20"/>
              </w:rPr>
            </w:pPr>
            <w:r>
              <w:rPr>
                <w:rFonts w:ascii="Arial Narrow" w:hAnsi="Arial Narrow"/>
                <w:bCs/>
                <w:sz w:val="20"/>
                <w:szCs w:val="20"/>
              </w:rPr>
              <w:t>Competent operators only shall operate powered plant.</w:t>
            </w:r>
          </w:p>
          <w:p w14:paraId="67D41BA1" w14:textId="77777777" w:rsidR="009B27A9" w:rsidRDefault="009B27A9" w:rsidP="005147E4">
            <w:pPr>
              <w:numPr>
                <w:ilvl w:val="2"/>
                <w:numId w:val="9"/>
              </w:numPr>
              <w:spacing w:after="0" w:line="240" w:lineRule="auto"/>
              <w:rPr>
                <w:rFonts w:ascii="Arial Narrow" w:hAnsi="Arial Narrow"/>
                <w:bCs/>
                <w:sz w:val="20"/>
                <w:szCs w:val="20"/>
              </w:rPr>
            </w:pPr>
            <w:r>
              <w:rPr>
                <w:rFonts w:ascii="Arial Narrow" w:hAnsi="Arial Narrow"/>
                <w:bCs/>
                <w:sz w:val="20"/>
                <w:szCs w:val="20"/>
              </w:rPr>
              <w:t xml:space="preserve">Rotation of staff, regular breaks from all vibratory equipment shall be implemented </w:t>
            </w:r>
          </w:p>
          <w:p w14:paraId="4F34EE6B" w14:textId="77777777" w:rsidR="009B27A9" w:rsidRDefault="009B27A9" w:rsidP="005147E4">
            <w:pPr>
              <w:numPr>
                <w:ilvl w:val="2"/>
                <w:numId w:val="9"/>
              </w:numPr>
              <w:spacing w:after="0" w:line="240" w:lineRule="auto"/>
              <w:rPr>
                <w:rFonts w:ascii="Arial Narrow" w:hAnsi="Arial Narrow"/>
                <w:bCs/>
                <w:sz w:val="20"/>
                <w:szCs w:val="20"/>
              </w:rPr>
            </w:pPr>
            <w:r>
              <w:rPr>
                <w:rFonts w:ascii="Arial Narrow" w:hAnsi="Arial Narrow"/>
                <w:bCs/>
                <w:sz w:val="20"/>
                <w:szCs w:val="20"/>
              </w:rPr>
              <w:t xml:space="preserve">Time worked on the machine shall be controlled </w:t>
            </w:r>
          </w:p>
          <w:p w14:paraId="3CAB4D2C" w14:textId="77777777" w:rsidR="009B27A9" w:rsidRDefault="009B27A9" w:rsidP="005147E4">
            <w:pPr>
              <w:numPr>
                <w:ilvl w:val="2"/>
                <w:numId w:val="9"/>
              </w:numPr>
              <w:spacing w:after="0" w:line="240" w:lineRule="auto"/>
              <w:rPr>
                <w:rFonts w:ascii="Arial Narrow" w:hAnsi="Arial Narrow"/>
                <w:bCs/>
                <w:sz w:val="20"/>
                <w:szCs w:val="20"/>
              </w:rPr>
            </w:pPr>
            <w:r>
              <w:rPr>
                <w:rFonts w:ascii="Arial Narrow" w:hAnsi="Arial Narrow"/>
                <w:bCs/>
                <w:sz w:val="20"/>
                <w:szCs w:val="20"/>
              </w:rPr>
              <w:t>Hands shall be kept warm to increase blood flow to extremities</w:t>
            </w:r>
          </w:p>
          <w:p w14:paraId="12BC63B5" w14:textId="77777777" w:rsidR="009B27A9" w:rsidRDefault="009B27A9" w:rsidP="005147E4">
            <w:pPr>
              <w:numPr>
                <w:ilvl w:val="2"/>
                <w:numId w:val="9"/>
              </w:numPr>
              <w:spacing w:after="0" w:line="240" w:lineRule="auto"/>
              <w:rPr>
                <w:rFonts w:ascii="Arial Narrow" w:hAnsi="Arial Narrow"/>
                <w:bCs/>
                <w:sz w:val="20"/>
                <w:szCs w:val="20"/>
              </w:rPr>
            </w:pPr>
            <w:r>
              <w:rPr>
                <w:rFonts w:ascii="Arial Narrow" w:hAnsi="Arial Narrow"/>
                <w:bCs/>
                <w:sz w:val="20"/>
                <w:szCs w:val="20"/>
              </w:rPr>
              <w:t>Planned preventive maintenance shall be instigated</w:t>
            </w:r>
          </w:p>
        </w:tc>
        <w:tc>
          <w:tcPr>
            <w:tcW w:w="495" w:type="dxa"/>
            <w:tcBorders>
              <w:top w:val="single" w:sz="4" w:space="0" w:color="auto"/>
              <w:left w:val="single" w:sz="4" w:space="0" w:color="auto"/>
              <w:bottom w:val="single" w:sz="4" w:space="0" w:color="auto"/>
              <w:right w:val="single" w:sz="4" w:space="0" w:color="auto"/>
            </w:tcBorders>
            <w:hideMark/>
          </w:tcPr>
          <w:p w14:paraId="6049DE9C"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0CEDE7EF"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1DE76676"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0D8DD680"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64B4FA3B"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0DF0982E" w14:textId="77777777" w:rsidR="009B27A9" w:rsidRDefault="009B27A9" w:rsidP="005147E4">
            <w:pPr>
              <w:numPr>
                <w:ilvl w:val="1"/>
                <w:numId w:val="10"/>
              </w:numPr>
              <w:spacing w:after="0" w:line="240" w:lineRule="auto"/>
              <w:rPr>
                <w:rFonts w:ascii="Arial Narrow" w:hAnsi="Arial Narrow" w:cs="Times New Roman"/>
                <w:bCs/>
                <w:sz w:val="20"/>
                <w:szCs w:val="20"/>
              </w:rPr>
            </w:pPr>
            <w:r>
              <w:rPr>
                <w:rFonts w:ascii="Arial Narrow" w:hAnsi="Arial Narrow"/>
                <w:bCs/>
                <w:sz w:val="20"/>
                <w:szCs w:val="20"/>
              </w:rPr>
              <w:t>Manual Handling</w:t>
            </w:r>
          </w:p>
        </w:tc>
        <w:tc>
          <w:tcPr>
            <w:tcW w:w="4909" w:type="dxa"/>
            <w:tcBorders>
              <w:top w:val="single" w:sz="4" w:space="0" w:color="auto"/>
              <w:left w:val="single" w:sz="4" w:space="0" w:color="auto"/>
              <w:bottom w:val="single" w:sz="4" w:space="0" w:color="auto"/>
              <w:right w:val="single" w:sz="4" w:space="0" w:color="auto"/>
            </w:tcBorders>
            <w:hideMark/>
          </w:tcPr>
          <w:p w14:paraId="620AE205" w14:textId="77777777" w:rsidR="009B27A9" w:rsidRDefault="009B27A9" w:rsidP="005147E4">
            <w:pPr>
              <w:numPr>
                <w:ilvl w:val="2"/>
                <w:numId w:val="10"/>
              </w:numPr>
              <w:spacing w:after="0" w:line="240" w:lineRule="auto"/>
              <w:rPr>
                <w:rFonts w:ascii="Arial Narrow" w:hAnsi="Arial Narrow"/>
                <w:bCs/>
                <w:sz w:val="20"/>
                <w:szCs w:val="20"/>
              </w:rPr>
            </w:pPr>
            <w:r>
              <w:rPr>
                <w:rFonts w:ascii="Arial Narrow" w:hAnsi="Arial Narrow"/>
                <w:bCs/>
                <w:sz w:val="20"/>
                <w:szCs w:val="20"/>
              </w:rPr>
              <w:t xml:space="preserve">See AHA for Manual Handling </w:t>
            </w:r>
          </w:p>
          <w:p w14:paraId="568DB454" w14:textId="77777777" w:rsidR="009B27A9" w:rsidRDefault="009B27A9" w:rsidP="005147E4">
            <w:pPr>
              <w:numPr>
                <w:ilvl w:val="2"/>
                <w:numId w:val="10"/>
              </w:numPr>
              <w:spacing w:after="0" w:line="240" w:lineRule="auto"/>
              <w:rPr>
                <w:rFonts w:ascii="Arial Narrow" w:hAnsi="Arial Narrow"/>
                <w:bCs/>
                <w:sz w:val="20"/>
                <w:szCs w:val="20"/>
              </w:rPr>
            </w:pPr>
            <w:r>
              <w:rPr>
                <w:rFonts w:ascii="Arial Narrow" w:hAnsi="Arial Narrow"/>
                <w:bCs/>
                <w:sz w:val="20"/>
                <w:szCs w:val="20"/>
              </w:rPr>
              <w:t xml:space="preserve">All staff shall be trained in manual handling </w:t>
            </w:r>
          </w:p>
          <w:p w14:paraId="154BE48B" w14:textId="77777777" w:rsidR="009B27A9" w:rsidRDefault="009B27A9" w:rsidP="005147E4">
            <w:pPr>
              <w:numPr>
                <w:ilvl w:val="2"/>
                <w:numId w:val="10"/>
              </w:numPr>
              <w:spacing w:after="0" w:line="240" w:lineRule="auto"/>
              <w:rPr>
                <w:rFonts w:ascii="Arial Narrow" w:hAnsi="Arial Narrow"/>
                <w:bCs/>
                <w:sz w:val="20"/>
                <w:szCs w:val="20"/>
              </w:rPr>
            </w:pPr>
            <w:r>
              <w:rPr>
                <w:rFonts w:ascii="Arial Narrow" w:hAnsi="Arial Narrow"/>
                <w:bCs/>
                <w:sz w:val="20"/>
                <w:szCs w:val="20"/>
              </w:rPr>
              <w:t>Lifting operation shall be mechanized wherever possible</w:t>
            </w:r>
          </w:p>
          <w:p w14:paraId="1B8B5CCC" w14:textId="77777777" w:rsidR="009B27A9" w:rsidRDefault="009B27A9" w:rsidP="005147E4">
            <w:pPr>
              <w:numPr>
                <w:ilvl w:val="2"/>
                <w:numId w:val="10"/>
              </w:numPr>
              <w:spacing w:after="0" w:line="240" w:lineRule="auto"/>
              <w:rPr>
                <w:rFonts w:ascii="Arial Narrow" w:hAnsi="Arial Narrow"/>
                <w:bCs/>
                <w:sz w:val="20"/>
                <w:szCs w:val="20"/>
              </w:rPr>
            </w:pPr>
            <w:r>
              <w:rPr>
                <w:rFonts w:ascii="Arial Narrow" w:hAnsi="Arial Narrow"/>
                <w:bCs/>
                <w:sz w:val="20"/>
                <w:szCs w:val="20"/>
              </w:rPr>
              <w:t>A person shall be appointed to control the movement and shall brief all staff prior to the movement, on how the load is to be moved and where it is to be moved</w:t>
            </w:r>
          </w:p>
          <w:p w14:paraId="4C73CFB5" w14:textId="77777777" w:rsidR="009B27A9" w:rsidRDefault="009B27A9" w:rsidP="005147E4">
            <w:pPr>
              <w:numPr>
                <w:ilvl w:val="2"/>
                <w:numId w:val="10"/>
              </w:numPr>
              <w:spacing w:after="0" w:line="240" w:lineRule="auto"/>
              <w:rPr>
                <w:rFonts w:ascii="Arial Narrow" w:hAnsi="Arial Narrow"/>
                <w:bCs/>
                <w:sz w:val="20"/>
                <w:szCs w:val="20"/>
              </w:rPr>
            </w:pPr>
            <w:r>
              <w:rPr>
                <w:rFonts w:ascii="Arial Narrow" w:hAnsi="Arial Narrow"/>
                <w:bCs/>
                <w:sz w:val="20"/>
                <w:szCs w:val="20"/>
              </w:rPr>
              <w:t xml:space="preserve">Gloves shall be used during manual handling </w:t>
            </w:r>
          </w:p>
        </w:tc>
        <w:tc>
          <w:tcPr>
            <w:tcW w:w="495" w:type="dxa"/>
            <w:tcBorders>
              <w:top w:val="single" w:sz="4" w:space="0" w:color="auto"/>
              <w:left w:val="single" w:sz="4" w:space="0" w:color="auto"/>
              <w:bottom w:val="single" w:sz="4" w:space="0" w:color="auto"/>
              <w:right w:val="single" w:sz="4" w:space="0" w:color="auto"/>
            </w:tcBorders>
            <w:hideMark/>
          </w:tcPr>
          <w:p w14:paraId="11F4252E"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5E4301B1"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BA4D50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6283F00B" w14:textId="77777777" w:rsidTr="009B27A9">
        <w:trPr>
          <w:trHeight w:val="620"/>
        </w:trPr>
        <w:tc>
          <w:tcPr>
            <w:tcW w:w="4247" w:type="dxa"/>
            <w:vMerge w:val="restart"/>
            <w:tcBorders>
              <w:top w:val="single" w:sz="4" w:space="0" w:color="auto"/>
              <w:left w:val="single" w:sz="4" w:space="0" w:color="auto"/>
              <w:bottom w:val="single" w:sz="4" w:space="0" w:color="auto"/>
              <w:right w:val="single" w:sz="4" w:space="0" w:color="auto"/>
            </w:tcBorders>
          </w:tcPr>
          <w:p w14:paraId="156A9544"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34ECFDFD" w14:textId="77777777" w:rsidR="009B27A9" w:rsidRDefault="009B27A9" w:rsidP="005147E4">
            <w:pPr>
              <w:numPr>
                <w:ilvl w:val="1"/>
                <w:numId w:val="11"/>
              </w:numPr>
              <w:spacing w:after="0" w:line="240" w:lineRule="auto"/>
              <w:rPr>
                <w:rFonts w:ascii="Arial Narrow" w:hAnsi="Arial Narrow"/>
                <w:bCs/>
                <w:sz w:val="20"/>
                <w:szCs w:val="20"/>
              </w:rPr>
            </w:pPr>
            <w:r>
              <w:rPr>
                <w:rFonts w:ascii="Arial Narrow" w:hAnsi="Arial Narrow"/>
                <w:bCs/>
                <w:sz w:val="20"/>
                <w:szCs w:val="20"/>
              </w:rPr>
              <w:t>Slips Trips and falls</w:t>
            </w:r>
          </w:p>
        </w:tc>
        <w:tc>
          <w:tcPr>
            <w:tcW w:w="4909" w:type="dxa"/>
            <w:tcBorders>
              <w:top w:val="single" w:sz="4" w:space="0" w:color="auto"/>
              <w:left w:val="single" w:sz="4" w:space="0" w:color="auto"/>
              <w:bottom w:val="single" w:sz="4" w:space="0" w:color="auto"/>
              <w:right w:val="single" w:sz="4" w:space="0" w:color="auto"/>
            </w:tcBorders>
            <w:hideMark/>
          </w:tcPr>
          <w:p w14:paraId="02D893CD" w14:textId="77777777" w:rsidR="009B27A9" w:rsidRDefault="009B27A9" w:rsidP="005147E4">
            <w:pPr>
              <w:numPr>
                <w:ilvl w:val="2"/>
                <w:numId w:val="11"/>
              </w:numPr>
              <w:spacing w:after="0" w:line="240" w:lineRule="auto"/>
              <w:rPr>
                <w:rFonts w:ascii="Arial Narrow" w:hAnsi="Arial Narrow"/>
                <w:bCs/>
                <w:sz w:val="20"/>
                <w:szCs w:val="20"/>
              </w:rPr>
            </w:pPr>
            <w:r>
              <w:rPr>
                <w:rFonts w:ascii="Arial Narrow" w:hAnsi="Arial Narrow"/>
                <w:bCs/>
                <w:sz w:val="20"/>
                <w:szCs w:val="20"/>
              </w:rPr>
              <w:t>See AHA for Under Foot Conditions</w:t>
            </w:r>
          </w:p>
          <w:p w14:paraId="49AADE7D" w14:textId="77777777" w:rsidR="009B27A9" w:rsidRDefault="009B27A9" w:rsidP="005147E4">
            <w:pPr>
              <w:numPr>
                <w:ilvl w:val="2"/>
                <w:numId w:val="11"/>
              </w:numPr>
              <w:spacing w:after="0" w:line="240" w:lineRule="auto"/>
              <w:rPr>
                <w:rFonts w:ascii="Arial Narrow" w:hAnsi="Arial Narrow"/>
                <w:bCs/>
                <w:sz w:val="20"/>
                <w:szCs w:val="20"/>
              </w:rPr>
            </w:pPr>
            <w:r>
              <w:rPr>
                <w:rFonts w:ascii="Arial Narrow" w:hAnsi="Arial Narrow"/>
                <w:bCs/>
                <w:sz w:val="20"/>
                <w:szCs w:val="20"/>
              </w:rPr>
              <w:t>Site shall regularly be checked for slips trios and falls hazards</w:t>
            </w:r>
          </w:p>
          <w:p w14:paraId="3B263209" w14:textId="77777777" w:rsidR="009B27A9" w:rsidRDefault="009B27A9" w:rsidP="005147E4">
            <w:pPr>
              <w:numPr>
                <w:ilvl w:val="2"/>
                <w:numId w:val="11"/>
              </w:numPr>
              <w:spacing w:after="0" w:line="240" w:lineRule="auto"/>
              <w:rPr>
                <w:rFonts w:ascii="Arial Narrow" w:hAnsi="Arial Narrow"/>
                <w:bCs/>
                <w:sz w:val="20"/>
                <w:szCs w:val="20"/>
              </w:rPr>
            </w:pPr>
            <w:r>
              <w:rPr>
                <w:rFonts w:ascii="Arial Narrow" w:hAnsi="Arial Narrow"/>
                <w:bCs/>
                <w:sz w:val="20"/>
                <w:szCs w:val="20"/>
              </w:rPr>
              <w:t>Site shall be kept tidy</w:t>
            </w:r>
          </w:p>
          <w:p w14:paraId="435A5ED5" w14:textId="77777777" w:rsidR="009B27A9" w:rsidRDefault="009B27A9" w:rsidP="005147E4">
            <w:pPr>
              <w:numPr>
                <w:ilvl w:val="2"/>
                <w:numId w:val="11"/>
              </w:numPr>
              <w:spacing w:after="0" w:line="240" w:lineRule="auto"/>
              <w:rPr>
                <w:rFonts w:ascii="Arial Narrow" w:hAnsi="Arial Narrow"/>
                <w:bCs/>
                <w:sz w:val="20"/>
                <w:szCs w:val="20"/>
              </w:rPr>
            </w:pPr>
            <w:r>
              <w:rPr>
                <w:rFonts w:ascii="Arial Narrow" w:hAnsi="Arial Narrow"/>
                <w:bCs/>
                <w:sz w:val="20"/>
                <w:szCs w:val="20"/>
              </w:rPr>
              <w:t>Protective footwear shall be worn at all times and it shall be in good condition.</w:t>
            </w:r>
          </w:p>
        </w:tc>
        <w:tc>
          <w:tcPr>
            <w:tcW w:w="495" w:type="dxa"/>
            <w:tcBorders>
              <w:top w:val="single" w:sz="4" w:space="0" w:color="auto"/>
              <w:left w:val="single" w:sz="4" w:space="0" w:color="auto"/>
              <w:bottom w:val="single" w:sz="4" w:space="0" w:color="auto"/>
              <w:right w:val="single" w:sz="4" w:space="0" w:color="auto"/>
            </w:tcBorders>
            <w:hideMark/>
          </w:tcPr>
          <w:p w14:paraId="7CF4E9DE"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5ABCD758"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199E21D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7FA199D5"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7A9CBAC5"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69B62388" w14:textId="77777777" w:rsidR="009B27A9" w:rsidRDefault="009B27A9" w:rsidP="005147E4">
            <w:pPr>
              <w:numPr>
                <w:ilvl w:val="1"/>
                <w:numId w:val="12"/>
              </w:numPr>
              <w:spacing w:after="0" w:line="240" w:lineRule="auto"/>
              <w:rPr>
                <w:rFonts w:ascii="Arial Narrow" w:hAnsi="Arial Narrow" w:cs="Times New Roman"/>
                <w:bCs/>
                <w:sz w:val="20"/>
                <w:szCs w:val="20"/>
              </w:rPr>
            </w:pPr>
            <w:r>
              <w:rPr>
                <w:rFonts w:ascii="Arial Narrow" w:hAnsi="Arial Narrow"/>
                <w:bCs/>
                <w:sz w:val="20"/>
                <w:szCs w:val="20"/>
              </w:rPr>
              <w:t xml:space="preserve">Loading / Unloading road vehicles </w:t>
            </w:r>
          </w:p>
        </w:tc>
        <w:tc>
          <w:tcPr>
            <w:tcW w:w="4909" w:type="dxa"/>
            <w:tcBorders>
              <w:top w:val="single" w:sz="4" w:space="0" w:color="auto"/>
              <w:left w:val="single" w:sz="4" w:space="0" w:color="auto"/>
              <w:bottom w:val="single" w:sz="4" w:space="0" w:color="auto"/>
              <w:right w:val="single" w:sz="4" w:space="0" w:color="auto"/>
            </w:tcBorders>
            <w:hideMark/>
          </w:tcPr>
          <w:p w14:paraId="0B7DFDF0"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See AHA loading and unloading wagons and vehicles</w:t>
            </w:r>
          </w:p>
          <w:p w14:paraId="7B839861"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Sufficient supervision shall be available on site to carry out the lift safely</w:t>
            </w:r>
          </w:p>
          <w:p w14:paraId="0279CA49"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 xml:space="preserve">Load shall be evenly distributed and secured </w:t>
            </w:r>
          </w:p>
          <w:p w14:paraId="15520E8A"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The load shall not exceed the safe working load of the vehicle</w:t>
            </w:r>
          </w:p>
          <w:p w14:paraId="08048A92"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 xml:space="preserve">Only a competent person shall operate the lifting device </w:t>
            </w:r>
          </w:p>
          <w:p w14:paraId="3144C3A1"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No one will be allowed under the suspended load.</w:t>
            </w:r>
          </w:p>
          <w:p w14:paraId="3611C0FE" w14:textId="77777777" w:rsidR="009B27A9" w:rsidRDefault="009B27A9" w:rsidP="005147E4">
            <w:pPr>
              <w:numPr>
                <w:ilvl w:val="2"/>
                <w:numId w:val="1"/>
              </w:numPr>
              <w:spacing w:after="0" w:line="240" w:lineRule="auto"/>
              <w:rPr>
                <w:rFonts w:ascii="Arial Narrow" w:hAnsi="Arial Narrow"/>
                <w:bCs/>
                <w:sz w:val="20"/>
                <w:szCs w:val="20"/>
              </w:rPr>
            </w:pPr>
            <w:r>
              <w:rPr>
                <w:rFonts w:ascii="Arial Narrow" w:hAnsi="Arial Narrow"/>
                <w:bCs/>
                <w:sz w:val="20"/>
                <w:szCs w:val="20"/>
              </w:rPr>
              <w:t>The vehicle shall be parked in a suitable position for the lifting operation and the hand break shall be applied for the vehicle.</w:t>
            </w:r>
          </w:p>
        </w:tc>
        <w:tc>
          <w:tcPr>
            <w:tcW w:w="495" w:type="dxa"/>
            <w:tcBorders>
              <w:top w:val="single" w:sz="4" w:space="0" w:color="auto"/>
              <w:left w:val="single" w:sz="4" w:space="0" w:color="auto"/>
              <w:bottom w:val="single" w:sz="4" w:space="0" w:color="auto"/>
              <w:right w:val="single" w:sz="4" w:space="0" w:color="auto"/>
            </w:tcBorders>
            <w:hideMark/>
          </w:tcPr>
          <w:p w14:paraId="6225B161"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5B12BFA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94FA609"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bookmarkEnd w:id="0"/>
      </w:tr>
      <w:tr w:rsidR="009B27A9" w14:paraId="1398FFC0" w14:textId="77777777" w:rsidTr="009B27A9">
        <w:trPr>
          <w:trHeight w:val="620"/>
        </w:trPr>
        <w:tc>
          <w:tcPr>
            <w:tcW w:w="4247" w:type="dxa"/>
            <w:tcBorders>
              <w:top w:val="single" w:sz="4" w:space="0" w:color="auto"/>
              <w:left w:val="single" w:sz="4" w:space="0" w:color="auto"/>
              <w:bottom w:val="single" w:sz="4" w:space="0" w:color="auto"/>
              <w:right w:val="single" w:sz="4" w:space="0" w:color="auto"/>
            </w:tcBorders>
          </w:tcPr>
          <w:p w14:paraId="7597763D"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4E9FF7B9" w14:textId="77777777" w:rsidR="009B27A9" w:rsidRDefault="009B27A9" w:rsidP="005147E4">
            <w:pPr>
              <w:numPr>
                <w:ilvl w:val="1"/>
                <w:numId w:val="13"/>
              </w:numPr>
              <w:spacing w:after="0" w:line="240" w:lineRule="auto"/>
              <w:rPr>
                <w:rFonts w:ascii="Arial Narrow" w:hAnsi="Arial Narrow"/>
                <w:bCs/>
                <w:sz w:val="20"/>
                <w:szCs w:val="20"/>
              </w:rPr>
            </w:pPr>
            <w:r>
              <w:rPr>
                <w:rFonts w:ascii="Arial Narrow" w:hAnsi="Arial Narrow"/>
                <w:bCs/>
                <w:sz w:val="20"/>
                <w:szCs w:val="20"/>
              </w:rPr>
              <w:t>Buried Services</w:t>
            </w:r>
          </w:p>
        </w:tc>
        <w:tc>
          <w:tcPr>
            <w:tcW w:w="4909" w:type="dxa"/>
            <w:tcBorders>
              <w:top w:val="single" w:sz="4" w:space="0" w:color="auto"/>
              <w:left w:val="single" w:sz="4" w:space="0" w:color="auto"/>
              <w:bottom w:val="single" w:sz="4" w:space="0" w:color="auto"/>
              <w:right w:val="single" w:sz="4" w:space="0" w:color="auto"/>
            </w:tcBorders>
            <w:hideMark/>
          </w:tcPr>
          <w:p w14:paraId="69EF4DE5"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t>All ground disturbances shall b e planned</w:t>
            </w:r>
          </w:p>
          <w:p w14:paraId="1C8C344B"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t>See AHA for ground penetration and excavation</w:t>
            </w:r>
          </w:p>
          <w:p w14:paraId="49BEDC84"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t>See AHA for use of Cable Avoidance Tool (CAT)</w:t>
            </w:r>
          </w:p>
          <w:p w14:paraId="3A1E816E"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t>Area shall be CAT Scanned Prior to work commencing by a competent person only and all hazard areas will be marked and identified.</w:t>
            </w:r>
          </w:p>
          <w:p w14:paraId="3F582BC2"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t>Permit to dig shall be issued and available on site.</w:t>
            </w:r>
          </w:p>
          <w:p w14:paraId="3493804D"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t xml:space="preserve">Safe digging practices shall be adopted </w:t>
            </w:r>
          </w:p>
          <w:p w14:paraId="19ADE71C" w14:textId="77777777" w:rsidR="009B27A9" w:rsidRDefault="009B27A9" w:rsidP="005147E4">
            <w:pPr>
              <w:numPr>
                <w:ilvl w:val="2"/>
                <w:numId w:val="13"/>
              </w:numPr>
              <w:spacing w:after="0" w:line="240" w:lineRule="auto"/>
              <w:rPr>
                <w:rFonts w:ascii="Arial Narrow" w:hAnsi="Arial Narrow"/>
                <w:bCs/>
                <w:sz w:val="20"/>
                <w:szCs w:val="20"/>
              </w:rPr>
            </w:pPr>
            <w:r>
              <w:rPr>
                <w:rFonts w:ascii="Arial Narrow" w:hAnsi="Arial Narrow"/>
                <w:bCs/>
                <w:sz w:val="20"/>
                <w:szCs w:val="20"/>
              </w:rPr>
              <w:lastRenderedPageBreak/>
              <w:t xml:space="preserve">No Objection Certificates from all concerned parties shall be obtained and available on site prior to commencing work </w:t>
            </w:r>
          </w:p>
        </w:tc>
        <w:tc>
          <w:tcPr>
            <w:tcW w:w="495" w:type="dxa"/>
            <w:tcBorders>
              <w:top w:val="single" w:sz="4" w:space="0" w:color="auto"/>
              <w:left w:val="single" w:sz="4" w:space="0" w:color="auto"/>
              <w:bottom w:val="single" w:sz="4" w:space="0" w:color="auto"/>
              <w:right w:val="single" w:sz="4" w:space="0" w:color="auto"/>
            </w:tcBorders>
            <w:hideMark/>
          </w:tcPr>
          <w:p w14:paraId="3F87EE8B"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5CD72E6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61AF796"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4EAB27C0" w14:textId="77777777" w:rsidTr="009B27A9">
        <w:trPr>
          <w:trHeight w:val="620"/>
        </w:trPr>
        <w:tc>
          <w:tcPr>
            <w:tcW w:w="4247" w:type="dxa"/>
            <w:vMerge w:val="restart"/>
            <w:tcBorders>
              <w:top w:val="single" w:sz="4" w:space="0" w:color="auto"/>
              <w:left w:val="single" w:sz="4" w:space="0" w:color="auto"/>
              <w:bottom w:val="single" w:sz="4" w:space="0" w:color="auto"/>
              <w:right w:val="single" w:sz="4" w:space="0" w:color="auto"/>
            </w:tcBorders>
          </w:tcPr>
          <w:p w14:paraId="6F981C73"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39884E5B" w14:textId="77777777" w:rsidR="009B27A9" w:rsidRDefault="009B27A9" w:rsidP="005147E4">
            <w:pPr>
              <w:numPr>
                <w:ilvl w:val="1"/>
                <w:numId w:val="14"/>
              </w:numPr>
              <w:spacing w:after="0" w:line="240" w:lineRule="auto"/>
              <w:rPr>
                <w:rFonts w:ascii="Arial Narrow" w:hAnsi="Arial Narrow"/>
                <w:bCs/>
                <w:sz w:val="20"/>
                <w:szCs w:val="20"/>
              </w:rPr>
            </w:pPr>
            <w:r>
              <w:rPr>
                <w:rFonts w:ascii="Arial Narrow" w:hAnsi="Arial Narrow"/>
                <w:bCs/>
                <w:sz w:val="20"/>
                <w:szCs w:val="20"/>
              </w:rPr>
              <w:t>Noise</w:t>
            </w:r>
          </w:p>
        </w:tc>
        <w:tc>
          <w:tcPr>
            <w:tcW w:w="4909" w:type="dxa"/>
            <w:tcBorders>
              <w:top w:val="single" w:sz="4" w:space="0" w:color="auto"/>
              <w:left w:val="single" w:sz="4" w:space="0" w:color="auto"/>
              <w:bottom w:val="single" w:sz="4" w:space="0" w:color="auto"/>
              <w:right w:val="single" w:sz="4" w:space="0" w:color="auto"/>
            </w:tcBorders>
            <w:hideMark/>
          </w:tcPr>
          <w:p w14:paraId="3D32C629" w14:textId="77777777" w:rsidR="009B27A9" w:rsidRDefault="009B27A9" w:rsidP="005147E4">
            <w:pPr>
              <w:numPr>
                <w:ilvl w:val="2"/>
                <w:numId w:val="14"/>
              </w:numPr>
              <w:spacing w:after="0" w:line="240" w:lineRule="auto"/>
              <w:rPr>
                <w:rFonts w:ascii="Arial Narrow" w:hAnsi="Arial Narrow"/>
                <w:bCs/>
                <w:sz w:val="20"/>
                <w:szCs w:val="20"/>
              </w:rPr>
            </w:pPr>
            <w:r>
              <w:rPr>
                <w:rFonts w:ascii="Arial Narrow" w:hAnsi="Arial Narrow"/>
                <w:bCs/>
                <w:sz w:val="20"/>
                <w:szCs w:val="20"/>
              </w:rPr>
              <w:t>Planned preventive maintenance program  for all machinery shall be implemented</w:t>
            </w:r>
          </w:p>
          <w:p w14:paraId="5FE8E936" w14:textId="77777777" w:rsidR="009B27A9" w:rsidRDefault="009B27A9" w:rsidP="005147E4">
            <w:pPr>
              <w:numPr>
                <w:ilvl w:val="2"/>
                <w:numId w:val="14"/>
              </w:numPr>
              <w:spacing w:after="0" w:line="240" w:lineRule="auto"/>
              <w:rPr>
                <w:rFonts w:ascii="Arial Narrow" w:hAnsi="Arial Narrow"/>
                <w:bCs/>
                <w:sz w:val="20"/>
                <w:szCs w:val="20"/>
              </w:rPr>
            </w:pPr>
            <w:r>
              <w:rPr>
                <w:rFonts w:ascii="Arial Narrow" w:hAnsi="Arial Narrow"/>
                <w:bCs/>
                <w:sz w:val="20"/>
                <w:szCs w:val="20"/>
              </w:rPr>
              <w:t>Before using the machine the employee shall check the machine for defects and that it is within the scheduled maintenance date.</w:t>
            </w:r>
          </w:p>
          <w:p w14:paraId="0547A00D" w14:textId="77777777" w:rsidR="009B27A9" w:rsidRDefault="009B27A9" w:rsidP="005147E4">
            <w:pPr>
              <w:numPr>
                <w:ilvl w:val="2"/>
                <w:numId w:val="14"/>
              </w:numPr>
              <w:spacing w:after="0" w:line="240" w:lineRule="auto"/>
              <w:rPr>
                <w:rFonts w:ascii="Arial Narrow" w:hAnsi="Arial Narrow"/>
                <w:bCs/>
                <w:sz w:val="20"/>
                <w:szCs w:val="20"/>
              </w:rPr>
            </w:pPr>
            <w:r>
              <w:rPr>
                <w:rFonts w:ascii="Arial Narrow" w:hAnsi="Arial Narrow"/>
                <w:bCs/>
                <w:sz w:val="20"/>
                <w:szCs w:val="20"/>
              </w:rPr>
              <w:t>Ear defenders shall be worn within the hearing protection zone</w:t>
            </w:r>
          </w:p>
          <w:p w14:paraId="27D3C7A0" w14:textId="77777777" w:rsidR="009B27A9" w:rsidRDefault="009B27A9" w:rsidP="005147E4">
            <w:pPr>
              <w:numPr>
                <w:ilvl w:val="2"/>
                <w:numId w:val="14"/>
              </w:numPr>
              <w:spacing w:after="0" w:line="240" w:lineRule="auto"/>
              <w:rPr>
                <w:rFonts w:ascii="Arial Narrow" w:hAnsi="Arial Narrow"/>
                <w:bCs/>
                <w:sz w:val="20"/>
                <w:szCs w:val="20"/>
              </w:rPr>
            </w:pPr>
            <w:r>
              <w:rPr>
                <w:rFonts w:ascii="Arial Narrow" w:hAnsi="Arial Narrow"/>
                <w:bCs/>
                <w:sz w:val="20"/>
                <w:szCs w:val="20"/>
              </w:rPr>
              <w:t>Wherever possible the site noisy equipment shall be away from the worksite.</w:t>
            </w:r>
          </w:p>
          <w:p w14:paraId="029E01BF" w14:textId="77777777" w:rsidR="009B27A9" w:rsidRDefault="009B27A9" w:rsidP="005147E4">
            <w:pPr>
              <w:numPr>
                <w:ilvl w:val="2"/>
                <w:numId w:val="14"/>
              </w:numPr>
              <w:spacing w:after="0" w:line="240" w:lineRule="auto"/>
              <w:rPr>
                <w:rFonts w:ascii="Arial Narrow" w:hAnsi="Arial Narrow"/>
                <w:bCs/>
                <w:sz w:val="20"/>
                <w:szCs w:val="20"/>
              </w:rPr>
            </w:pPr>
            <w:r>
              <w:rPr>
                <w:rFonts w:ascii="Arial Narrow" w:hAnsi="Arial Narrow"/>
                <w:bCs/>
                <w:sz w:val="20"/>
                <w:szCs w:val="20"/>
              </w:rPr>
              <w:t xml:space="preserve">Warning Protection (Touch Lookout) shall be provided if required </w:t>
            </w:r>
          </w:p>
        </w:tc>
        <w:tc>
          <w:tcPr>
            <w:tcW w:w="495" w:type="dxa"/>
            <w:tcBorders>
              <w:top w:val="single" w:sz="4" w:space="0" w:color="auto"/>
              <w:left w:val="single" w:sz="4" w:space="0" w:color="auto"/>
              <w:bottom w:val="single" w:sz="4" w:space="0" w:color="auto"/>
              <w:right w:val="single" w:sz="4" w:space="0" w:color="auto"/>
            </w:tcBorders>
            <w:hideMark/>
          </w:tcPr>
          <w:p w14:paraId="02B5ADD8"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0EDAE674"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EC7B657"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76D97FBD"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1720DA07"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6258F9E2" w14:textId="77777777" w:rsidR="009B27A9" w:rsidRDefault="009B27A9" w:rsidP="005147E4">
            <w:pPr>
              <w:numPr>
                <w:ilvl w:val="1"/>
                <w:numId w:val="15"/>
              </w:numPr>
              <w:spacing w:after="0" w:line="240" w:lineRule="auto"/>
              <w:rPr>
                <w:rFonts w:ascii="Arial Narrow" w:hAnsi="Arial Narrow" w:cs="Times New Roman"/>
                <w:bCs/>
                <w:sz w:val="20"/>
                <w:szCs w:val="20"/>
              </w:rPr>
            </w:pPr>
            <w:r>
              <w:rPr>
                <w:rFonts w:ascii="Arial Narrow" w:hAnsi="Arial Narrow"/>
                <w:bCs/>
                <w:sz w:val="20"/>
                <w:szCs w:val="20"/>
              </w:rPr>
              <w:t xml:space="preserve">Environmental </w:t>
            </w:r>
          </w:p>
        </w:tc>
        <w:tc>
          <w:tcPr>
            <w:tcW w:w="4909" w:type="dxa"/>
            <w:tcBorders>
              <w:top w:val="single" w:sz="4" w:space="0" w:color="auto"/>
              <w:left w:val="single" w:sz="4" w:space="0" w:color="auto"/>
              <w:bottom w:val="single" w:sz="4" w:space="0" w:color="auto"/>
              <w:right w:val="single" w:sz="4" w:space="0" w:color="auto"/>
            </w:tcBorders>
            <w:hideMark/>
          </w:tcPr>
          <w:p w14:paraId="0A774DEA" w14:textId="77777777" w:rsidR="009B27A9" w:rsidRDefault="009B27A9" w:rsidP="005147E4">
            <w:pPr>
              <w:numPr>
                <w:ilvl w:val="2"/>
                <w:numId w:val="15"/>
              </w:numPr>
              <w:spacing w:after="0" w:line="240" w:lineRule="auto"/>
              <w:rPr>
                <w:rFonts w:ascii="Arial Narrow" w:hAnsi="Arial Narrow"/>
                <w:bCs/>
                <w:sz w:val="20"/>
                <w:szCs w:val="20"/>
              </w:rPr>
            </w:pPr>
            <w:r>
              <w:rPr>
                <w:rFonts w:ascii="Arial Narrow" w:hAnsi="Arial Narrow"/>
                <w:bCs/>
                <w:sz w:val="20"/>
                <w:szCs w:val="20"/>
              </w:rPr>
              <w:t>All waste shall be removed from site in a controlled manner</w:t>
            </w:r>
          </w:p>
          <w:p w14:paraId="1DF4B252" w14:textId="77777777" w:rsidR="009B27A9" w:rsidRDefault="009B27A9" w:rsidP="005147E4">
            <w:pPr>
              <w:numPr>
                <w:ilvl w:val="2"/>
                <w:numId w:val="15"/>
              </w:numPr>
              <w:spacing w:after="0" w:line="240" w:lineRule="auto"/>
              <w:rPr>
                <w:rFonts w:ascii="Arial Narrow" w:hAnsi="Arial Narrow"/>
                <w:bCs/>
                <w:sz w:val="20"/>
                <w:szCs w:val="20"/>
              </w:rPr>
            </w:pPr>
            <w:r>
              <w:rPr>
                <w:rFonts w:ascii="Arial Narrow" w:hAnsi="Arial Narrow"/>
                <w:bCs/>
                <w:sz w:val="20"/>
                <w:szCs w:val="20"/>
              </w:rPr>
              <w:t>All spillages/ leaks of fuels/ contaminants shall be cleaned up using spill kits.</w:t>
            </w:r>
          </w:p>
          <w:p w14:paraId="4F69C2FD" w14:textId="77777777" w:rsidR="009B27A9" w:rsidRDefault="009B27A9" w:rsidP="005147E4">
            <w:pPr>
              <w:numPr>
                <w:ilvl w:val="2"/>
                <w:numId w:val="15"/>
              </w:numPr>
              <w:spacing w:after="0" w:line="240" w:lineRule="auto"/>
              <w:rPr>
                <w:rFonts w:ascii="Arial Narrow" w:hAnsi="Arial Narrow"/>
                <w:bCs/>
                <w:sz w:val="20"/>
                <w:szCs w:val="20"/>
              </w:rPr>
            </w:pPr>
            <w:r>
              <w:rPr>
                <w:rFonts w:ascii="Arial Narrow" w:hAnsi="Arial Narrow"/>
                <w:bCs/>
                <w:sz w:val="20"/>
                <w:szCs w:val="20"/>
              </w:rPr>
              <w:t>General public shall be advised of noise and light nuisance in advance of work being undertaken</w:t>
            </w:r>
          </w:p>
        </w:tc>
        <w:tc>
          <w:tcPr>
            <w:tcW w:w="495" w:type="dxa"/>
            <w:tcBorders>
              <w:top w:val="single" w:sz="4" w:space="0" w:color="auto"/>
              <w:left w:val="single" w:sz="4" w:space="0" w:color="auto"/>
              <w:bottom w:val="single" w:sz="4" w:space="0" w:color="auto"/>
              <w:right w:val="single" w:sz="4" w:space="0" w:color="auto"/>
            </w:tcBorders>
            <w:hideMark/>
          </w:tcPr>
          <w:p w14:paraId="276A3D87"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31C720D0"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3F428AF4"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328BD226" w14:textId="77777777" w:rsidTr="009B27A9">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11067258" w14:textId="77777777" w:rsidR="009B27A9" w:rsidRDefault="009B27A9" w:rsidP="009B27A9">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3F5D5709" w14:textId="77777777" w:rsidR="009B27A9" w:rsidRDefault="009B27A9" w:rsidP="005147E4">
            <w:pPr>
              <w:numPr>
                <w:ilvl w:val="1"/>
                <w:numId w:val="16"/>
              </w:numPr>
              <w:spacing w:after="0" w:line="240" w:lineRule="auto"/>
              <w:rPr>
                <w:rFonts w:ascii="Arial Narrow" w:hAnsi="Arial Narrow" w:cs="Times New Roman"/>
                <w:bCs/>
                <w:sz w:val="20"/>
                <w:szCs w:val="20"/>
              </w:rPr>
            </w:pPr>
            <w:r>
              <w:rPr>
                <w:rFonts w:ascii="Arial Narrow" w:hAnsi="Arial Narrow"/>
                <w:bCs/>
                <w:sz w:val="20"/>
                <w:szCs w:val="20"/>
              </w:rPr>
              <w:t>Lone Working</w:t>
            </w:r>
          </w:p>
        </w:tc>
        <w:tc>
          <w:tcPr>
            <w:tcW w:w="4909" w:type="dxa"/>
            <w:tcBorders>
              <w:top w:val="single" w:sz="4" w:space="0" w:color="auto"/>
              <w:left w:val="single" w:sz="4" w:space="0" w:color="auto"/>
              <w:bottom w:val="single" w:sz="4" w:space="0" w:color="auto"/>
              <w:right w:val="single" w:sz="4" w:space="0" w:color="auto"/>
            </w:tcBorders>
            <w:hideMark/>
          </w:tcPr>
          <w:p w14:paraId="7AE0CF87" w14:textId="77777777" w:rsidR="009B27A9" w:rsidRDefault="009B27A9" w:rsidP="005147E4">
            <w:pPr>
              <w:numPr>
                <w:ilvl w:val="2"/>
                <w:numId w:val="16"/>
              </w:numPr>
              <w:spacing w:after="0" w:line="240" w:lineRule="auto"/>
              <w:rPr>
                <w:rFonts w:ascii="Arial Narrow" w:hAnsi="Arial Narrow"/>
                <w:bCs/>
                <w:sz w:val="20"/>
                <w:szCs w:val="20"/>
              </w:rPr>
            </w:pPr>
            <w:r>
              <w:rPr>
                <w:rFonts w:ascii="Arial Narrow" w:hAnsi="Arial Narrow"/>
                <w:bCs/>
                <w:sz w:val="20"/>
                <w:szCs w:val="20"/>
              </w:rPr>
              <w:t>See AHA for Lone Working</w:t>
            </w:r>
          </w:p>
          <w:p w14:paraId="1D867764" w14:textId="77777777" w:rsidR="009B27A9" w:rsidRDefault="009B27A9" w:rsidP="005147E4">
            <w:pPr>
              <w:numPr>
                <w:ilvl w:val="2"/>
                <w:numId w:val="16"/>
              </w:numPr>
              <w:spacing w:after="0" w:line="240" w:lineRule="auto"/>
              <w:rPr>
                <w:rFonts w:ascii="Arial Narrow" w:hAnsi="Arial Narrow"/>
                <w:bCs/>
                <w:sz w:val="20"/>
                <w:szCs w:val="20"/>
              </w:rPr>
            </w:pPr>
            <w:r>
              <w:rPr>
                <w:rFonts w:ascii="Arial Narrow" w:hAnsi="Arial Narrow"/>
                <w:bCs/>
                <w:sz w:val="20"/>
                <w:szCs w:val="20"/>
              </w:rPr>
              <w:t>Means of communication shall be available at all times</w:t>
            </w:r>
          </w:p>
          <w:p w14:paraId="4A9EE8DB" w14:textId="77777777" w:rsidR="009B27A9" w:rsidRDefault="009B27A9" w:rsidP="005147E4">
            <w:pPr>
              <w:numPr>
                <w:ilvl w:val="2"/>
                <w:numId w:val="16"/>
              </w:numPr>
              <w:spacing w:after="0" w:line="240" w:lineRule="auto"/>
              <w:rPr>
                <w:rFonts w:ascii="Arial Narrow" w:hAnsi="Arial Narrow"/>
                <w:bCs/>
                <w:sz w:val="20"/>
                <w:szCs w:val="20"/>
              </w:rPr>
            </w:pPr>
            <w:r>
              <w:rPr>
                <w:rFonts w:ascii="Arial Narrow" w:hAnsi="Arial Narrow"/>
                <w:bCs/>
                <w:sz w:val="20"/>
                <w:szCs w:val="20"/>
              </w:rPr>
              <w:t xml:space="preserve">Carry water to prevent dehydration </w:t>
            </w:r>
          </w:p>
          <w:p w14:paraId="4D57F5DF" w14:textId="77777777" w:rsidR="009B27A9" w:rsidRDefault="009B27A9" w:rsidP="005147E4">
            <w:pPr>
              <w:numPr>
                <w:ilvl w:val="2"/>
                <w:numId w:val="16"/>
              </w:numPr>
              <w:spacing w:after="0" w:line="240" w:lineRule="auto"/>
              <w:rPr>
                <w:rFonts w:ascii="Arial Narrow" w:hAnsi="Arial Narrow"/>
                <w:bCs/>
                <w:sz w:val="20"/>
                <w:szCs w:val="20"/>
              </w:rPr>
            </w:pPr>
            <w:r>
              <w:rPr>
                <w:rFonts w:ascii="Arial Narrow" w:hAnsi="Arial Narrow"/>
                <w:bCs/>
                <w:sz w:val="20"/>
                <w:szCs w:val="20"/>
              </w:rPr>
              <w:t>Protect skin from sun rays, use light weight clothing and sun block</w:t>
            </w:r>
          </w:p>
        </w:tc>
        <w:tc>
          <w:tcPr>
            <w:tcW w:w="495" w:type="dxa"/>
            <w:tcBorders>
              <w:top w:val="single" w:sz="4" w:space="0" w:color="auto"/>
              <w:left w:val="single" w:sz="4" w:space="0" w:color="auto"/>
              <w:bottom w:val="single" w:sz="4" w:space="0" w:color="auto"/>
              <w:right w:val="single" w:sz="4" w:space="0" w:color="auto"/>
            </w:tcBorders>
            <w:hideMark/>
          </w:tcPr>
          <w:p w14:paraId="42803D75"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4CC29C5A"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0F50348"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1228B60D" w14:textId="77777777" w:rsidTr="009B27A9">
        <w:trPr>
          <w:trHeight w:val="620"/>
        </w:trPr>
        <w:tc>
          <w:tcPr>
            <w:tcW w:w="4247" w:type="dxa"/>
            <w:tcBorders>
              <w:top w:val="single" w:sz="4" w:space="0" w:color="auto"/>
              <w:left w:val="single" w:sz="4" w:space="0" w:color="auto"/>
              <w:bottom w:val="single" w:sz="4" w:space="0" w:color="auto"/>
              <w:right w:val="single" w:sz="4" w:space="0" w:color="auto"/>
            </w:tcBorders>
          </w:tcPr>
          <w:p w14:paraId="3909D259" w14:textId="77777777" w:rsidR="009B27A9" w:rsidRDefault="009B27A9" w:rsidP="009B27A9">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48D7724E" w14:textId="77777777" w:rsidR="009B27A9" w:rsidRDefault="009B27A9" w:rsidP="005147E4">
            <w:pPr>
              <w:numPr>
                <w:ilvl w:val="1"/>
                <w:numId w:val="17"/>
              </w:numPr>
              <w:spacing w:after="0" w:line="240" w:lineRule="auto"/>
              <w:rPr>
                <w:rFonts w:ascii="Arial Narrow" w:hAnsi="Arial Narrow"/>
                <w:bCs/>
                <w:sz w:val="20"/>
                <w:szCs w:val="20"/>
              </w:rPr>
            </w:pPr>
            <w:r>
              <w:rPr>
                <w:rFonts w:ascii="Arial Narrow" w:hAnsi="Arial Narrow"/>
                <w:bCs/>
                <w:sz w:val="20"/>
                <w:szCs w:val="20"/>
              </w:rPr>
              <w:t>Adverse Weather  (Sun, Visibility, Cold, Wet)</w:t>
            </w:r>
          </w:p>
        </w:tc>
        <w:tc>
          <w:tcPr>
            <w:tcW w:w="4909" w:type="dxa"/>
            <w:tcBorders>
              <w:top w:val="single" w:sz="4" w:space="0" w:color="auto"/>
              <w:left w:val="single" w:sz="4" w:space="0" w:color="auto"/>
              <w:bottom w:val="single" w:sz="4" w:space="0" w:color="auto"/>
              <w:right w:val="single" w:sz="4" w:space="0" w:color="auto"/>
            </w:tcBorders>
          </w:tcPr>
          <w:p w14:paraId="0C48E93D"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 xml:space="preserve">Carry water to prevent dehydration </w:t>
            </w:r>
          </w:p>
          <w:p w14:paraId="642886E6"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Protect skin from sun rays, use light weight clothing and sun block</w:t>
            </w:r>
          </w:p>
          <w:p w14:paraId="01CC192C"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Do not start work if the visibility on site does not provide appropriate warning time for safe system of work</w:t>
            </w:r>
          </w:p>
          <w:p w14:paraId="0DEE6AE1"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Fog / Mist , Leave the work site in a safe condition and go to a place of safety.</w:t>
            </w:r>
          </w:p>
          <w:p w14:paraId="0E86EE92"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Warm clothing shall be worn underneath high visibility vest during the cold season</w:t>
            </w:r>
          </w:p>
          <w:p w14:paraId="697AFD53"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Wet weather, High visibility clothing shall be worn</w:t>
            </w:r>
          </w:p>
          <w:p w14:paraId="2E555263"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t xml:space="preserve">Suitable preventive foot wear shall be worn </w:t>
            </w:r>
          </w:p>
          <w:p w14:paraId="1A4675C3" w14:textId="77777777" w:rsidR="009B27A9" w:rsidRDefault="009B27A9" w:rsidP="005147E4">
            <w:pPr>
              <w:numPr>
                <w:ilvl w:val="2"/>
                <w:numId w:val="17"/>
              </w:numPr>
              <w:spacing w:after="0" w:line="240" w:lineRule="auto"/>
              <w:rPr>
                <w:rFonts w:ascii="Arial Narrow" w:hAnsi="Arial Narrow"/>
                <w:bCs/>
                <w:sz w:val="20"/>
                <w:szCs w:val="20"/>
              </w:rPr>
            </w:pPr>
            <w:r>
              <w:rPr>
                <w:rFonts w:ascii="Arial Narrow" w:hAnsi="Arial Narrow"/>
                <w:bCs/>
                <w:sz w:val="20"/>
                <w:szCs w:val="20"/>
              </w:rPr>
              <w:lastRenderedPageBreak/>
              <w:t>See AHA Under Foot Conditions..</w:t>
            </w:r>
          </w:p>
          <w:p w14:paraId="1C206C7E" w14:textId="77777777" w:rsidR="009B27A9" w:rsidRDefault="009B27A9" w:rsidP="009B27A9">
            <w:pPr>
              <w:spacing w:after="0" w:line="240" w:lineRule="auto"/>
              <w:rPr>
                <w:rFonts w:ascii="Arial Narrow" w:hAnsi="Arial Narrow"/>
                <w:bCs/>
                <w:sz w:val="20"/>
                <w:szCs w:val="20"/>
              </w:rPr>
            </w:pPr>
          </w:p>
          <w:p w14:paraId="22EEEF86" w14:textId="77777777" w:rsidR="009B27A9" w:rsidRDefault="009B27A9" w:rsidP="009B27A9">
            <w:pPr>
              <w:spacing w:after="0" w:line="240" w:lineRule="auto"/>
              <w:rPr>
                <w:rFonts w:ascii="Arial Narrow" w:hAnsi="Arial Narrow"/>
                <w:bCs/>
                <w:sz w:val="20"/>
                <w:szCs w:val="20"/>
              </w:rPr>
            </w:pPr>
          </w:p>
          <w:p w14:paraId="4367A1AD" w14:textId="77777777" w:rsidR="009B27A9" w:rsidRDefault="009B27A9" w:rsidP="009B27A9">
            <w:pPr>
              <w:spacing w:after="0" w:line="240" w:lineRule="auto"/>
              <w:rPr>
                <w:rFonts w:ascii="Arial Narrow" w:hAnsi="Arial Narrow"/>
                <w:bCs/>
                <w:sz w:val="20"/>
                <w:szCs w:val="20"/>
              </w:rPr>
            </w:pPr>
          </w:p>
          <w:p w14:paraId="79B233F3" w14:textId="77777777" w:rsidR="009B27A9" w:rsidRDefault="009B27A9" w:rsidP="009B27A9">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447FE3C5"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7951C505"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51004375"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9B27A9" w14:paraId="4981034E" w14:textId="77777777" w:rsidTr="009B27A9">
        <w:trPr>
          <w:trHeight w:val="350"/>
        </w:trPr>
        <w:tc>
          <w:tcPr>
            <w:tcW w:w="4247" w:type="dxa"/>
            <w:tcBorders>
              <w:top w:val="single" w:sz="4" w:space="0" w:color="auto"/>
              <w:left w:val="single" w:sz="4" w:space="0" w:color="auto"/>
              <w:bottom w:val="single" w:sz="4" w:space="0" w:color="auto"/>
              <w:right w:val="single" w:sz="4" w:space="0" w:color="auto"/>
            </w:tcBorders>
            <w:vAlign w:val="center"/>
            <w:hideMark/>
          </w:tcPr>
          <w:p w14:paraId="3EDCBC55"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Equipment to be Used</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531D7C8"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 xml:space="preserve">Training Requirements/Competent or Qualified Personnel </w:t>
            </w:r>
          </w:p>
        </w:tc>
        <w:tc>
          <w:tcPr>
            <w:tcW w:w="6621" w:type="dxa"/>
            <w:gridSpan w:val="4"/>
            <w:tcBorders>
              <w:top w:val="single" w:sz="4" w:space="0" w:color="auto"/>
              <w:left w:val="single" w:sz="4" w:space="0" w:color="auto"/>
              <w:bottom w:val="single" w:sz="4" w:space="0" w:color="auto"/>
              <w:right w:val="single" w:sz="4" w:space="0" w:color="auto"/>
            </w:tcBorders>
            <w:vAlign w:val="center"/>
            <w:hideMark/>
          </w:tcPr>
          <w:p w14:paraId="542FD165" w14:textId="77777777" w:rsidR="009B27A9" w:rsidRDefault="009B27A9" w:rsidP="009B27A9">
            <w:pPr>
              <w:spacing w:after="0" w:line="240" w:lineRule="auto"/>
              <w:jc w:val="center"/>
              <w:rPr>
                <w:rFonts w:ascii="Arial Narrow" w:hAnsi="Arial Narrow" w:cs="Arial"/>
                <w:b/>
                <w:sz w:val="20"/>
                <w:szCs w:val="20"/>
              </w:rPr>
            </w:pPr>
            <w:r>
              <w:rPr>
                <w:rFonts w:ascii="Arial Narrow" w:hAnsi="Arial Narrow" w:cs="Arial"/>
                <w:b/>
                <w:sz w:val="20"/>
                <w:szCs w:val="20"/>
              </w:rPr>
              <w:t>Inspection Requirements</w:t>
            </w:r>
          </w:p>
        </w:tc>
      </w:tr>
      <w:tr w:rsidR="009B27A9" w14:paraId="6470C9D3" w14:textId="77777777" w:rsidTr="009B27A9">
        <w:trPr>
          <w:trHeight w:val="955"/>
        </w:trPr>
        <w:tc>
          <w:tcPr>
            <w:tcW w:w="4247" w:type="dxa"/>
            <w:tcBorders>
              <w:top w:val="single" w:sz="4" w:space="0" w:color="auto"/>
              <w:left w:val="single" w:sz="4" w:space="0" w:color="auto"/>
              <w:bottom w:val="single" w:sz="4" w:space="0" w:color="auto"/>
              <w:right w:val="single" w:sz="4" w:space="0" w:color="auto"/>
            </w:tcBorders>
            <w:vAlign w:val="center"/>
          </w:tcPr>
          <w:p w14:paraId="7568AB96" w14:textId="77777777" w:rsidR="009B27A9" w:rsidRDefault="009B27A9" w:rsidP="005147E4">
            <w:pPr>
              <w:numPr>
                <w:ilvl w:val="0"/>
                <w:numId w:val="18"/>
              </w:numPr>
              <w:spacing w:after="0" w:line="240" w:lineRule="auto"/>
              <w:rPr>
                <w:rFonts w:ascii="Arial Narrow" w:hAnsi="Arial Narrow" w:cs="Times New Roman"/>
                <w:bCs/>
                <w:sz w:val="20"/>
                <w:szCs w:val="20"/>
              </w:rPr>
            </w:pPr>
            <w:r>
              <w:rPr>
                <w:rFonts w:ascii="Arial Narrow" w:hAnsi="Arial Narrow"/>
                <w:bCs/>
                <w:sz w:val="20"/>
                <w:szCs w:val="20"/>
              </w:rPr>
              <w:t xml:space="preserve">Safety helmet </w:t>
            </w:r>
          </w:p>
          <w:p w14:paraId="4B8B9B0B"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Safety Shoes</w:t>
            </w:r>
          </w:p>
          <w:p w14:paraId="45C7D115"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High Visibility vest</w:t>
            </w:r>
          </w:p>
          <w:p w14:paraId="1DACF589"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Hand gloves</w:t>
            </w:r>
          </w:p>
          <w:p w14:paraId="0F54599F"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Eye protection</w:t>
            </w:r>
          </w:p>
          <w:p w14:paraId="31FEDBDD"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Hearing protection</w:t>
            </w:r>
          </w:p>
          <w:p w14:paraId="1945827B"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Dust mask</w:t>
            </w:r>
          </w:p>
          <w:p w14:paraId="1AAB7051" w14:textId="77777777" w:rsidR="009B27A9" w:rsidRDefault="009B27A9" w:rsidP="005147E4">
            <w:pPr>
              <w:numPr>
                <w:ilvl w:val="0"/>
                <w:numId w:val="18"/>
              </w:numPr>
              <w:spacing w:after="0" w:line="240" w:lineRule="auto"/>
              <w:rPr>
                <w:rFonts w:ascii="Arial Narrow" w:hAnsi="Arial Narrow"/>
                <w:bCs/>
                <w:sz w:val="20"/>
                <w:szCs w:val="20"/>
              </w:rPr>
            </w:pPr>
            <w:r>
              <w:rPr>
                <w:rFonts w:ascii="Arial Narrow" w:hAnsi="Arial Narrow"/>
                <w:bCs/>
                <w:sz w:val="20"/>
                <w:szCs w:val="20"/>
              </w:rPr>
              <w:t>Safety harness</w:t>
            </w:r>
          </w:p>
          <w:p w14:paraId="3E009FC7" w14:textId="77777777" w:rsidR="009B27A9" w:rsidRDefault="009B27A9" w:rsidP="009B27A9">
            <w:pPr>
              <w:spacing w:after="0" w:line="240" w:lineRule="auto"/>
              <w:rPr>
                <w:rFonts w:ascii="Arial Narrow" w:hAnsi="Arial Narrow"/>
                <w:bCs/>
                <w:sz w:val="20"/>
                <w:szCs w:val="20"/>
              </w:rPr>
            </w:pPr>
          </w:p>
          <w:p w14:paraId="38FE72A8" w14:textId="77777777" w:rsidR="009B27A9" w:rsidRDefault="009B27A9" w:rsidP="009B27A9">
            <w:pPr>
              <w:spacing w:after="0" w:line="240" w:lineRule="auto"/>
              <w:rPr>
                <w:rFonts w:ascii="Arial Narrow" w:hAnsi="Arial Narrow"/>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148156F3" w14:textId="77777777" w:rsidR="009B27A9" w:rsidRDefault="009B27A9" w:rsidP="005147E4">
            <w:pPr>
              <w:numPr>
                <w:ilvl w:val="0"/>
                <w:numId w:val="19"/>
              </w:numPr>
              <w:spacing w:after="0" w:line="240" w:lineRule="auto"/>
              <w:rPr>
                <w:rFonts w:ascii="Arial Narrow" w:hAnsi="Arial Narrow"/>
                <w:bCs/>
                <w:sz w:val="20"/>
                <w:szCs w:val="20"/>
              </w:rPr>
            </w:pPr>
            <w:r>
              <w:rPr>
                <w:rFonts w:ascii="Arial Narrow" w:hAnsi="Arial Narrow"/>
                <w:bCs/>
                <w:sz w:val="20"/>
                <w:szCs w:val="20"/>
              </w:rPr>
              <w:t xml:space="preserve">Basic Safety Induction </w:t>
            </w:r>
          </w:p>
          <w:p w14:paraId="40F1596E" w14:textId="77777777" w:rsidR="009B27A9" w:rsidRDefault="009B27A9" w:rsidP="005147E4">
            <w:pPr>
              <w:numPr>
                <w:ilvl w:val="0"/>
                <w:numId w:val="19"/>
              </w:numPr>
              <w:spacing w:after="0" w:line="240" w:lineRule="auto"/>
              <w:rPr>
                <w:rFonts w:ascii="Arial Narrow" w:hAnsi="Arial Narrow"/>
                <w:bCs/>
                <w:sz w:val="20"/>
                <w:szCs w:val="20"/>
              </w:rPr>
            </w:pPr>
            <w:r>
              <w:rPr>
                <w:rFonts w:ascii="Arial Narrow" w:hAnsi="Arial Narrow"/>
                <w:bCs/>
                <w:sz w:val="20"/>
                <w:szCs w:val="20"/>
              </w:rPr>
              <w:t>Training on safe use of PPE</w:t>
            </w:r>
          </w:p>
          <w:p w14:paraId="0600B0CC" w14:textId="77777777" w:rsidR="009B27A9" w:rsidRDefault="009B27A9" w:rsidP="005147E4">
            <w:pPr>
              <w:numPr>
                <w:ilvl w:val="0"/>
                <w:numId w:val="19"/>
              </w:numPr>
              <w:spacing w:after="0" w:line="240" w:lineRule="auto"/>
              <w:rPr>
                <w:rFonts w:ascii="Arial Narrow" w:hAnsi="Arial Narrow"/>
                <w:bCs/>
                <w:sz w:val="20"/>
                <w:szCs w:val="20"/>
              </w:rPr>
            </w:pPr>
            <w:r>
              <w:rPr>
                <w:rFonts w:ascii="Arial Narrow" w:hAnsi="Arial Narrow"/>
                <w:bCs/>
                <w:sz w:val="20"/>
                <w:szCs w:val="20"/>
              </w:rPr>
              <w:t>Emergency Procedures</w:t>
            </w:r>
          </w:p>
        </w:tc>
        <w:tc>
          <w:tcPr>
            <w:tcW w:w="6621" w:type="dxa"/>
            <w:gridSpan w:val="4"/>
            <w:tcBorders>
              <w:top w:val="single" w:sz="4" w:space="0" w:color="auto"/>
              <w:left w:val="single" w:sz="4" w:space="0" w:color="auto"/>
              <w:bottom w:val="single" w:sz="4" w:space="0" w:color="auto"/>
              <w:right w:val="single" w:sz="4" w:space="0" w:color="auto"/>
            </w:tcBorders>
            <w:hideMark/>
          </w:tcPr>
          <w:p w14:paraId="638B41CC" w14:textId="77777777" w:rsidR="009B27A9" w:rsidRDefault="009B27A9" w:rsidP="005147E4">
            <w:pPr>
              <w:numPr>
                <w:ilvl w:val="0"/>
                <w:numId w:val="20"/>
              </w:numPr>
              <w:spacing w:after="0" w:line="240" w:lineRule="auto"/>
              <w:rPr>
                <w:rFonts w:ascii="Arial Narrow" w:hAnsi="Arial Narrow" w:cs="Arial"/>
                <w:sz w:val="20"/>
                <w:szCs w:val="20"/>
              </w:rPr>
            </w:pPr>
            <w:r>
              <w:rPr>
                <w:rFonts w:ascii="Arial Narrow" w:hAnsi="Arial Narrow" w:cs="Arial"/>
                <w:sz w:val="20"/>
                <w:szCs w:val="20"/>
              </w:rPr>
              <w:t>Daily</w:t>
            </w:r>
          </w:p>
          <w:p w14:paraId="70681815" w14:textId="77777777" w:rsidR="009B27A9" w:rsidRDefault="009B27A9" w:rsidP="005147E4">
            <w:pPr>
              <w:numPr>
                <w:ilvl w:val="0"/>
                <w:numId w:val="20"/>
              </w:numPr>
              <w:spacing w:after="0" w:line="240" w:lineRule="auto"/>
              <w:rPr>
                <w:rFonts w:ascii="Arial Narrow" w:hAnsi="Arial Narrow" w:cs="Arial"/>
                <w:sz w:val="20"/>
                <w:szCs w:val="20"/>
              </w:rPr>
            </w:pPr>
            <w:r>
              <w:rPr>
                <w:rFonts w:ascii="Arial Narrow" w:hAnsi="Arial Narrow" w:cs="Arial"/>
                <w:sz w:val="20"/>
                <w:szCs w:val="20"/>
              </w:rPr>
              <w:t>Weekly</w:t>
            </w:r>
          </w:p>
        </w:tc>
      </w:tr>
    </w:tbl>
    <w:p w14:paraId="7ED44522" w14:textId="25524649" w:rsidR="00A256A1" w:rsidRDefault="00A256A1" w:rsidP="009B27A9">
      <w:pPr>
        <w:autoSpaceDE w:val="0"/>
        <w:autoSpaceDN w:val="0"/>
        <w:adjustRightInd w:val="0"/>
        <w:spacing w:after="0" w:line="240" w:lineRule="auto"/>
        <w:rPr>
          <w:rFonts w:ascii="Helvetica-Black" w:hAnsi="Helvetica-Black" w:cs="Helvetica-Black"/>
          <w:color w:val="0E79BF"/>
          <w:sz w:val="24"/>
          <w:szCs w:val="24"/>
        </w:rPr>
      </w:pPr>
    </w:p>
    <w:p w14:paraId="0E64B265" w14:textId="481C93A6" w:rsidR="00B85134" w:rsidRPr="00B85134" w:rsidRDefault="00B85134" w:rsidP="009B27A9">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AFB5C" w14:textId="77777777" w:rsidR="00660623" w:rsidRDefault="00660623" w:rsidP="00AB5B46">
      <w:pPr>
        <w:spacing w:after="0" w:line="240" w:lineRule="auto"/>
      </w:pPr>
      <w:r>
        <w:separator/>
      </w:r>
    </w:p>
  </w:endnote>
  <w:endnote w:type="continuationSeparator" w:id="0">
    <w:p w14:paraId="2114B2F2" w14:textId="77777777" w:rsidR="00660623" w:rsidRDefault="00660623"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435CB62E" w:rsidR="00A5387E" w:rsidRDefault="007A2FC1" w:rsidP="003A562C">
    <w:pPr>
      <w:pStyle w:val="Footer"/>
      <w:tabs>
        <w:tab w:val="clear" w:pos="4680"/>
        <w:tab w:val="clear" w:pos="9360"/>
        <w:tab w:val="right" w:pos="9921"/>
      </w:tabs>
    </w:pPr>
    <w:r>
      <w:rPr>
        <w:b/>
        <w:color w:val="92D050"/>
      </w:rPr>
      <w:t>HSEBox.com</w:t>
    </w:r>
    <w:bookmarkStart w:id="1" w:name="_GoBack"/>
    <w:bookmarkEnd w:id="1"/>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E9254" w14:textId="77777777" w:rsidR="00660623" w:rsidRDefault="00660623" w:rsidP="00AB5B46">
      <w:pPr>
        <w:spacing w:after="0" w:line="240" w:lineRule="auto"/>
      </w:pPr>
      <w:r>
        <w:separator/>
      </w:r>
    </w:p>
  </w:footnote>
  <w:footnote w:type="continuationSeparator" w:id="0">
    <w:p w14:paraId="5BDFED02" w14:textId="77777777" w:rsidR="00660623" w:rsidRDefault="00660623"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9240C"/>
    <w:multiLevelType w:val="hybridMultilevel"/>
    <w:tmpl w:val="5498BE30"/>
    <w:lvl w:ilvl="0" w:tplc="FFFFFFFF">
      <w:start w:val="1"/>
      <w:numFmt w:val="decimal"/>
      <w:lvlText w:val="%1."/>
      <w:lvlJc w:val="left"/>
      <w:pPr>
        <w:ind w:left="885" w:hanging="360"/>
      </w:pPr>
    </w:lvl>
    <w:lvl w:ilvl="1" w:tplc="FFFFFFFF">
      <w:start w:val="1"/>
      <w:numFmt w:val="lowerLetter"/>
      <w:lvlText w:val="%2."/>
      <w:lvlJc w:val="left"/>
      <w:pPr>
        <w:ind w:left="1605" w:hanging="360"/>
      </w:pPr>
    </w:lvl>
    <w:lvl w:ilvl="2" w:tplc="FFFFFFFF">
      <w:start w:val="1"/>
      <w:numFmt w:val="lowerRoman"/>
      <w:lvlText w:val="%3."/>
      <w:lvlJc w:val="right"/>
      <w:pPr>
        <w:ind w:left="2325" w:hanging="180"/>
      </w:pPr>
    </w:lvl>
    <w:lvl w:ilvl="3" w:tplc="FFFFFFFF">
      <w:start w:val="1"/>
      <w:numFmt w:val="decimal"/>
      <w:lvlText w:val="%4."/>
      <w:lvlJc w:val="left"/>
      <w:pPr>
        <w:ind w:left="3045" w:hanging="360"/>
      </w:pPr>
    </w:lvl>
    <w:lvl w:ilvl="4" w:tplc="FFFFFFFF">
      <w:start w:val="1"/>
      <w:numFmt w:val="lowerLetter"/>
      <w:lvlText w:val="%5."/>
      <w:lvlJc w:val="left"/>
      <w:pPr>
        <w:ind w:left="3765" w:hanging="360"/>
      </w:pPr>
    </w:lvl>
    <w:lvl w:ilvl="5" w:tplc="FFFFFFFF">
      <w:start w:val="1"/>
      <w:numFmt w:val="lowerRoman"/>
      <w:lvlText w:val="%6."/>
      <w:lvlJc w:val="right"/>
      <w:pPr>
        <w:ind w:left="4485" w:hanging="180"/>
      </w:pPr>
    </w:lvl>
    <w:lvl w:ilvl="6" w:tplc="FFFFFFFF">
      <w:start w:val="1"/>
      <w:numFmt w:val="decimal"/>
      <w:lvlText w:val="%7."/>
      <w:lvlJc w:val="left"/>
      <w:pPr>
        <w:ind w:left="5205" w:hanging="360"/>
      </w:pPr>
    </w:lvl>
    <w:lvl w:ilvl="7" w:tplc="FFFFFFFF">
      <w:start w:val="1"/>
      <w:numFmt w:val="lowerLetter"/>
      <w:lvlText w:val="%8."/>
      <w:lvlJc w:val="left"/>
      <w:pPr>
        <w:ind w:left="5925" w:hanging="360"/>
      </w:pPr>
    </w:lvl>
    <w:lvl w:ilvl="8" w:tplc="FFFFFFFF">
      <w:start w:val="1"/>
      <w:numFmt w:val="lowerRoman"/>
      <w:lvlText w:val="%9."/>
      <w:lvlJc w:val="right"/>
      <w:pPr>
        <w:ind w:left="6645" w:hanging="180"/>
      </w:pPr>
    </w:lvl>
  </w:abstractNum>
  <w:abstractNum w:abstractNumId="1" w15:restartNumberingAfterBreak="0">
    <w:nsid w:val="081E0EA9"/>
    <w:multiLevelType w:val="multilevel"/>
    <w:tmpl w:val="9DAC57E2"/>
    <w:lvl w:ilvl="0">
      <w:start w:val="1"/>
      <w:numFmt w:val="decimal"/>
      <w:lvlText w:val="%1."/>
      <w:lvlJc w:val="left"/>
      <w:pPr>
        <w:ind w:left="720" w:hanging="360"/>
      </w:pPr>
    </w:lvl>
    <w:lvl w:ilvl="1">
      <w:start w:val="15"/>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09DD1237"/>
    <w:multiLevelType w:val="multilevel"/>
    <w:tmpl w:val="7BBEC72E"/>
    <w:lvl w:ilvl="0">
      <w:start w:val="1"/>
      <w:numFmt w:val="decimal"/>
      <w:lvlText w:val="%1."/>
      <w:lvlJc w:val="left"/>
      <w:pPr>
        <w:ind w:left="720" w:hanging="360"/>
      </w:pPr>
    </w:lvl>
    <w:lvl w:ilvl="1">
      <w:start w:val="3"/>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C5D5014"/>
    <w:multiLevelType w:val="multilevel"/>
    <w:tmpl w:val="6FC690BA"/>
    <w:lvl w:ilvl="0">
      <w:start w:val="1"/>
      <w:numFmt w:val="decimal"/>
      <w:lvlText w:val="%1."/>
      <w:lvlJc w:val="left"/>
      <w:pPr>
        <w:ind w:left="720" w:hanging="360"/>
      </w:pPr>
    </w:lvl>
    <w:lvl w:ilvl="1">
      <w:start w:val="14"/>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1DA452CA"/>
    <w:multiLevelType w:val="multilevel"/>
    <w:tmpl w:val="4D308C98"/>
    <w:lvl w:ilvl="0">
      <w:start w:val="1"/>
      <w:numFmt w:val="decimal"/>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EE55C8F"/>
    <w:multiLevelType w:val="multilevel"/>
    <w:tmpl w:val="13B0AFD6"/>
    <w:lvl w:ilvl="0">
      <w:start w:val="1"/>
      <w:numFmt w:val="decimal"/>
      <w:lvlText w:val="%1."/>
      <w:lvlJc w:val="left"/>
      <w:pPr>
        <w:ind w:left="720" w:hanging="360"/>
      </w:pPr>
    </w:lvl>
    <w:lvl w:ilvl="1">
      <w:start w:val="5"/>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205224D6"/>
    <w:multiLevelType w:val="multilevel"/>
    <w:tmpl w:val="B3EAB802"/>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353A332C"/>
    <w:multiLevelType w:val="multilevel"/>
    <w:tmpl w:val="88A6CA62"/>
    <w:lvl w:ilvl="0">
      <w:start w:val="1"/>
      <w:numFmt w:val="decimal"/>
      <w:lvlText w:val="%1."/>
      <w:lvlJc w:val="left"/>
      <w:pPr>
        <w:ind w:left="720" w:hanging="360"/>
      </w:pPr>
    </w:lvl>
    <w:lvl w:ilvl="1">
      <w:start w:val="7"/>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4E0C6490"/>
    <w:multiLevelType w:val="multilevel"/>
    <w:tmpl w:val="46AC81E4"/>
    <w:lvl w:ilvl="0">
      <w:start w:val="1"/>
      <w:numFmt w:val="decimal"/>
      <w:lvlText w:val="%1."/>
      <w:lvlJc w:val="left"/>
      <w:pPr>
        <w:ind w:left="720" w:hanging="360"/>
      </w:pPr>
    </w:lvl>
    <w:lvl w:ilvl="1">
      <w:start w:val="12"/>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4EC11902"/>
    <w:multiLevelType w:val="hybridMultilevel"/>
    <w:tmpl w:val="FE500CBA"/>
    <w:lvl w:ilvl="0" w:tplc="FFFFFFFF">
      <w:start w:val="1"/>
      <w:numFmt w:val="decimal"/>
      <w:lvlText w:val="%1."/>
      <w:lvlJc w:val="left"/>
      <w:pPr>
        <w:ind w:left="705" w:hanging="360"/>
      </w:pPr>
    </w:lvl>
    <w:lvl w:ilvl="1" w:tplc="FFFFFFFF">
      <w:start w:val="1"/>
      <w:numFmt w:val="lowerLetter"/>
      <w:lvlText w:val="%2."/>
      <w:lvlJc w:val="left"/>
      <w:pPr>
        <w:ind w:left="1425" w:hanging="360"/>
      </w:pPr>
    </w:lvl>
    <w:lvl w:ilvl="2" w:tplc="FFFFFFFF">
      <w:start w:val="1"/>
      <w:numFmt w:val="lowerRoman"/>
      <w:lvlText w:val="%3."/>
      <w:lvlJc w:val="right"/>
      <w:pPr>
        <w:ind w:left="2145" w:hanging="180"/>
      </w:pPr>
    </w:lvl>
    <w:lvl w:ilvl="3" w:tplc="FFFFFFFF">
      <w:start w:val="1"/>
      <w:numFmt w:val="decimal"/>
      <w:lvlText w:val="%4."/>
      <w:lvlJc w:val="left"/>
      <w:pPr>
        <w:ind w:left="2865" w:hanging="360"/>
      </w:pPr>
    </w:lvl>
    <w:lvl w:ilvl="4" w:tplc="FFFFFFFF">
      <w:start w:val="1"/>
      <w:numFmt w:val="lowerLetter"/>
      <w:lvlText w:val="%5."/>
      <w:lvlJc w:val="left"/>
      <w:pPr>
        <w:ind w:left="3585" w:hanging="360"/>
      </w:pPr>
    </w:lvl>
    <w:lvl w:ilvl="5" w:tplc="FFFFFFFF">
      <w:start w:val="1"/>
      <w:numFmt w:val="lowerRoman"/>
      <w:lvlText w:val="%6."/>
      <w:lvlJc w:val="right"/>
      <w:pPr>
        <w:ind w:left="4305" w:hanging="180"/>
      </w:pPr>
    </w:lvl>
    <w:lvl w:ilvl="6" w:tplc="FFFFFFFF">
      <w:start w:val="1"/>
      <w:numFmt w:val="decimal"/>
      <w:lvlText w:val="%7."/>
      <w:lvlJc w:val="left"/>
      <w:pPr>
        <w:ind w:left="5025" w:hanging="360"/>
      </w:pPr>
    </w:lvl>
    <w:lvl w:ilvl="7" w:tplc="FFFFFFFF">
      <w:start w:val="1"/>
      <w:numFmt w:val="lowerLetter"/>
      <w:lvlText w:val="%8."/>
      <w:lvlJc w:val="left"/>
      <w:pPr>
        <w:ind w:left="5745" w:hanging="360"/>
      </w:pPr>
    </w:lvl>
    <w:lvl w:ilvl="8" w:tplc="FFFFFFFF">
      <w:start w:val="1"/>
      <w:numFmt w:val="lowerRoman"/>
      <w:lvlText w:val="%9."/>
      <w:lvlJc w:val="right"/>
      <w:pPr>
        <w:ind w:left="6465" w:hanging="180"/>
      </w:pPr>
    </w:lvl>
  </w:abstractNum>
  <w:abstractNum w:abstractNumId="10" w15:restartNumberingAfterBreak="0">
    <w:nsid w:val="50755290"/>
    <w:multiLevelType w:val="multilevel"/>
    <w:tmpl w:val="378A0602"/>
    <w:lvl w:ilvl="0">
      <w:start w:val="1"/>
      <w:numFmt w:val="decimal"/>
      <w:lvlText w:val="%1."/>
      <w:lvlJc w:val="left"/>
      <w:pPr>
        <w:ind w:left="720" w:hanging="360"/>
      </w:pPr>
    </w:lvl>
    <w:lvl w:ilvl="1">
      <w:start w:val="13"/>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55B66227"/>
    <w:multiLevelType w:val="hybridMultilevel"/>
    <w:tmpl w:val="D40C49DA"/>
    <w:lvl w:ilvl="0" w:tplc="FFFFFFFF">
      <w:start w:val="1"/>
      <w:numFmt w:val="decimal"/>
      <w:lvlText w:val="%1."/>
      <w:lvlJc w:val="left"/>
      <w:pPr>
        <w:ind w:left="750" w:hanging="360"/>
      </w:p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start w:val="1"/>
      <w:numFmt w:val="decimal"/>
      <w:lvlText w:val="%4."/>
      <w:lvlJc w:val="left"/>
      <w:pPr>
        <w:ind w:left="2910" w:hanging="360"/>
      </w:pPr>
    </w:lvl>
    <w:lvl w:ilvl="4" w:tplc="FFFFFFFF">
      <w:start w:val="1"/>
      <w:numFmt w:val="lowerLetter"/>
      <w:lvlText w:val="%5."/>
      <w:lvlJc w:val="left"/>
      <w:pPr>
        <w:ind w:left="3630" w:hanging="360"/>
      </w:pPr>
    </w:lvl>
    <w:lvl w:ilvl="5" w:tplc="FFFFFFFF">
      <w:start w:val="1"/>
      <w:numFmt w:val="lowerRoman"/>
      <w:lvlText w:val="%6."/>
      <w:lvlJc w:val="right"/>
      <w:pPr>
        <w:ind w:left="4350" w:hanging="180"/>
      </w:pPr>
    </w:lvl>
    <w:lvl w:ilvl="6" w:tplc="FFFFFFFF">
      <w:start w:val="1"/>
      <w:numFmt w:val="decimal"/>
      <w:lvlText w:val="%7."/>
      <w:lvlJc w:val="left"/>
      <w:pPr>
        <w:ind w:left="5070" w:hanging="360"/>
      </w:pPr>
    </w:lvl>
    <w:lvl w:ilvl="7" w:tplc="FFFFFFFF">
      <w:start w:val="1"/>
      <w:numFmt w:val="lowerLetter"/>
      <w:lvlText w:val="%8."/>
      <w:lvlJc w:val="left"/>
      <w:pPr>
        <w:ind w:left="5790" w:hanging="360"/>
      </w:pPr>
    </w:lvl>
    <w:lvl w:ilvl="8" w:tplc="FFFFFFFF">
      <w:start w:val="1"/>
      <w:numFmt w:val="lowerRoman"/>
      <w:lvlText w:val="%9."/>
      <w:lvlJc w:val="right"/>
      <w:pPr>
        <w:ind w:left="6510" w:hanging="180"/>
      </w:pPr>
    </w:lvl>
  </w:abstractNum>
  <w:abstractNum w:abstractNumId="12" w15:restartNumberingAfterBreak="0">
    <w:nsid w:val="5E25065C"/>
    <w:multiLevelType w:val="multilevel"/>
    <w:tmpl w:val="CB143AFC"/>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6E3B29AB"/>
    <w:multiLevelType w:val="multilevel"/>
    <w:tmpl w:val="6968253E"/>
    <w:lvl w:ilvl="0">
      <w:start w:val="1"/>
      <w:numFmt w:val="decimal"/>
      <w:lvlText w:val="%1."/>
      <w:lvlJc w:val="left"/>
      <w:pPr>
        <w:ind w:left="720" w:hanging="360"/>
      </w:pPr>
    </w:lvl>
    <w:lvl w:ilvl="1">
      <w:start w:val="6"/>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703038EE"/>
    <w:multiLevelType w:val="multilevel"/>
    <w:tmpl w:val="F1A29ECA"/>
    <w:lvl w:ilvl="0">
      <w:start w:val="1"/>
      <w:numFmt w:val="decimal"/>
      <w:lvlText w:val="%1."/>
      <w:lvlJc w:val="left"/>
      <w:pPr>
        <w:ind w:left="720" w:hanging="360"/>
      </w:pPr>
    </w:lvl>
    <w:lvl w:ilvl="1">
      <w:start w:val="11"/>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710775BA"/>
    <w:multiLevelType w:val="multilevel"/>
    <w:tmpl w:val="2DEAD46A"/>
    <w:lvl w:ilvl="0">
      <w:start w:val="1"/>
      <w:numFmt w:val="decimal"/>
      <w:lvlText w:val="%1."/>
      <w:lvlJc w:val="left"/>
      <w:pPr>
        <w:ind w:left="720" w:hanging="360"/>
      </w:pPr>
    </w:lvl>
    <w:lvl w:ilvl="1">
      <w:start w:val="10"/>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74C920AA"/>
    <w:multiLevelType w:val="multilevel"/>
    <w:tmpl w:val="E136815C"/>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77333F95"/>
    <w:multiLevelType w:val="multilevel"/>
    <w:tmpl w:val="8AD0C936"/>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78885C2C"/>
    <w:multiLevelType w:val="multilevel"/>
    <w:tmpl w:val="42FC443A"/>
    <w:lvl w:ilvl="0">
      <w:start w:val="1"/>
      <w:numFmt w:val="decimal"/>
      <w:lvlText w:val="%1."/>
      <w:lvlJc w:val="left"/>
      <w:pPr>
        <w:ind w:left="720" w:hanging="360"/>
      </w:pPr>
    </w:lvl>
    <w:lvl w:ilvl="1">
      <w:start w:val="17"/>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7CAF272B"/>
    <w:multiLevelType w:val="multilevel"/>
    <w:tmpl w:val="231C4B5E"/>
    <w:lvl w:ilvl="0">
      <w:start w:val="1"/>
      <w:numFmt w:val="decimal"/>
      <w:lvlText w:val="%1."/>
      <w:lvlJc w:val="left"/>
      <w:pPr>
        <w:ind w:left="720" w:hanging="360"/>
      </w:pPr>
    </w:lvl>
    <w:lvl w:ilvl="1">
      <w:start w:val="11"/>
      <w:numFmt w:val="decimal"/>
      <w:isLgl/>
      <w:lvlText w:val="%1.%2"/>
      <w:lvlJc w:val="left"/>
      <w:pPr>
        <w:ind w:left="870" w:hanging="51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9"/>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434C4"/>
    <w:rsid w:val="000660EA"/>
    <w:rsid w:val="00070C6E"/>
    <w:rsid w:val="0007392F"/>
    <w:rsid w:val="000A030A"/>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44767"/>
    <w:rsid w:val="00250FF1"/>
    <w:rsid w:val="00266C4C"/>
    <w:rsid w:val="00271BBC"/>
    <w:rsid w:val="0028443F"/>
    <w:rsid w:val="002859A7"/>
    <w:rsid w:val="00290118"/>
    <w:rsid w:val="002C3F59"/>
    <w:rsid w:val="002C55C9"/>
    <w:rsid w:val="002D50C5"/>
    <w:rsid w:val="002D729E"/>
    <w:rsid w:val="00306C73"/>
    <w:rsid w:val="00322B04"/>
    <w:rsid w:val="003406A4"/>
    <w:rsid w:val="003775F6"/>
    <w:rsid w:val="003A562C"/>
    <w:rsid w:val="003A5E5E"/>
    <w:rsid w:val="003B297B"/>
    <w:rsid w:val="003D322E"/>
    <w:rsid w:val="003E3B28"/>
    <w:rsid w:val="003E76AD"/>
    <w:rsid w:val="00405FCF"/>
    <w:rsid w:val="00415CF1"/>
    <w:rsid w:val="00471A3E"/>
    <w:rsid w:val="0047350F"/>
    <w:rsid w:val="004B2064"/>
    <w:rsid w:val="004C5819"/>
    <w:rsid w:val="005147E4"/>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60623"/>
    <w:rsid w:val="006717BE"/>
    <w:rsid w:val="00677E21"/>
    <w:rsid w:val="00685884"/>
    <w:rsid w:val="0069027D"/>
    <w:rsid w:val="0069224B"/>
    <w:rsid w:val="006937C4"/>
    <w:rsid w:val="006B50F6"/>
    <w:rsid w:val="006E65FC"/>
    <w:rsid w:val="00702A7E"/>
    <w:rsid w:val="00715EC1"/>
    <w:rsid w:val="00730030"/>
    <w:rsid w:val="0073141E"/>
    <w:rsid w:val="00750318"/>
    <w:rsid w:val="00757146"/>
    <w:rsid w:val="00761E28"/>
    <w:rsid w:val="007647F7"/>
    <w:rsid w:val="0076572B"/>
    <w:rsid w:val="00773A9E"/>
    <w:rsid w:val="00774B56"/>
    <w:rsid w:val="00792CCD"/>
    <w:rsid w:val="007A2FC1"/>
    <w:rsid w:val="007B52E1"/>
    <w:rsid w:val="007D4E5C"/>
    <w:rsid w:val="008013A8"/>
    <w:rsid w:val="00834C14"/>
    <w:rsid w:val="0084291A"/>
    <w:rsid w:val="0084378F"/>
    <w:rsid w:val="00846D48"/>
    <w:rsid w:val="00856F2A"/>
    <w:rsid w:val="00857195"/>
    <w:rsid w:val="00880395"/>
    <w:rsid w:val="008862CF"/>
    <w:rsid w:val="008C7775"/>
    <w:rsid w:val="008D1AFC"/>
    <w:rsid w:val="008E1688"/>
    <w:rsid w:val="008E3D5A"/>
    <w:rsid w:val="008E3F55"/>
    <w:rsid w:val="008F415B"/>
    <w:rsid w:val="009218C6"/>
    <w:rsid w:val="0093242B"/>
    <w:rsid w:val="0093554B"/>
    <w:rsid w:val="00953EDA"/>
    <w:rsid w:val="00972892"/>
    <w:rsid w:val="00984C7D"/>
    <w:rsid w:val="009904E3"/>
    <w:rsid w:val="00993F6A"/>
    <w:rsid w:val="009A4505"/>
    <w:rsid w:val="009B27A9"/>
    <w:rsid w:val="009F708E"/>
    <w:rsid w:val="00A107DA"/>
    <w:rsid w:val="00A12952"/>
    <w:rsid w:val="00A256A1"/>
    <w:rsid w:val="00A43295"/>
    <w:rsid w:val="00A4437B"/>
    <w:rsid w:val="00A5387E"/>
    <w:rsid w:val="00A851A3"/>
    <w:rsid w:val="00A95569"/>
    <w:rsid w:val="00AA486D"/>
    <w:rsid w:val="00AB591F"/>
    <w:rsid w:val="00AB5B46"/>
    <w:rsid w:val="00AB5C78"/>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521A5"/>
    <w:rsid w:val="00D956B0"/>
    <w:rsid w:val="00DD2922"/>
    <w:rsid w:val="00DD705E"/>
    <w:rsid w:val="00DD7815"/>
    <w:rsid w:val="00E107E8"/>
    <w:rsid w:val="00E1319A"/>
    <w:rsid w:val="00E31FC2"/>
    <w:rsid w:val="00E547BA"/>
    <w:rsid w:val="00E75723"/>
    <w:rsid w:val="00E911F5"/>
    <w:rsid w:val="00EB757D"/>
    <w:rsid w:val="00EC2FF2"/>
    <w:rsid w:val="00ED0FF5"/>
    <w:rsid w:val="00ED5440"/>
    <w:rsid w:val="00F20BE1"/>
    <w:rsid w:val="00F40E5C"/>
    <w:rsid w:val="00F53CE2"/>
    <w:rsid w:val="00F86613"/>
    <w:rsid w:val="00FA57BD"/>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814656">
      <w:bodyDiv w:val="1"/>
      <w:marLeft w:val="0"/>
      <w:marRight w:val="0"/>
      <w:marTop w:val="0"/>
      <w:marBottom w:val="0"/>
      <w:divBdr>
        <w:top w:val="none" w:sz="0" w:space="0" w:color="auto"/>
        <w:left w:val="none" w:sz="0" w:space="0" w:color="auto"/>
        <w:bottom w:val="none" w:sz="0" w:space="0" w:color="auto"/>
        <w:right w:val="none" w:sz="0" w:space="0" w:color="auto"/>
      </w:divBdr>
    </w:div>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1DCB2-ED1F-4958-99C4-C5230DC0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2018-10-08T06:31:00Z</dcterms:created>
  <dcterms:modified xsi:type="dcterms:W3CDTF">2020-02-22T07:36:00Z</dcterms:modified>
</cp:coreProperties>
</file>